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1359"/>
        <w:gridCol w:w="4427"/>
      </w:tblGrid>
      <w:tr w:rsidR="00AF5CA5" w:rsidRPr="00AF5CA5" w:rsidTr="002E62B4">
        <w:trPr>
          <w:trHeight w:val="699"/>
          <w:jc w:val="center"/>
        </w:trPr>
        <w:tc>
          <w:tcPr>
            <w:tcW w:w="4594" w:type="dxa"/>
            <w:tcBorders>
              <w:top w:val="nil"/>
              <w:left w:val="nil"/>
              <w:bottom w:val="nil"/>
              <w:right w:val="nil"/>
            </w:tcBorders>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rPr>
            </w:pPr>
            <w:r w:rsidRPr="00AF5CA5">
              <w:rPr>
                <w:rFonts w:ascii="Arial" w:eastAsia="Times New Roman" w:hAnsi="Arial" w:cs="Arial"/>
                <w:spacing w:val="40"/>
                <w:sz w:val="30"/>
                <w:szCs w:val="30"/>
              </w:rPr>
              <w:t xml:space="preserve">РЕСПУБЛИКА </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rPr>
            </w:pPr>
            <w:r w:rsidRPr="00AF5CA5">
              <w:rPr>
                <w:rFonts w:ascii="Arial" w:eastAsia="Times New Roman" w:hAnsi="Arial" w:cs="Arial"/>
                <w:spacing w:val="40"/>
                <w:sz w:val="30"/>
                <w:szCs w:val="30"/>
              </w:rPr>
              <w:t>ТАТАРСТАН</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z w:val="20"/>
                <w:szCs w:val="20"/>
              </w:rPr>
            </w:pPr>
          </w:p>
        </w:tc>
        <w:tc>
          <w:tcPr>
            <w:tcW w:w="1359" w:type="dxa"/>
            <w:vMerge w:val="restart"/>
            <w:tcBorders>
              <w:top w:val="nil"/>
              <w:left w:val="nil"/>
              <w:bottom w:val="nil"/>
              <w:right w:val="nil"/>
            </w:tcBorders>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b/>
                <w:sz w:val="28"/>
                <w:szCs w:val="20"/>
              </w:rPr>
            </w:pP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b/>
                <w:sz w:val="28"/>
                <w:szCs w:val="20"/>
              </w:rPr>
            </w:pP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z w:val="20"/>
                <w:szCs w:val="20"/>
              </w:rPr>
            </w:pPr>
          </w:p>
        </w:tc>
        <w:tc>
          <w:tcPr>
            <w:tcW w:w="4427" w:type="dxa"/>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z w:val="20"/>
                <w:szCs w:val="20"/>
                <w:lang w:val="tt-RU"/>
              </w:rPr>
            </w:pPr>
            <w:r w:rsidRPr="00AF5CA5">
              <w:rPr>
                <w:rFonts w:ascii="Arial" w:eastAsia="Times New Roman" w:hAnsi="Arial" w:cs="Arial"/>
                <w:spacing w:val="40"/>
                <w:sz w:val="30"/>
                <w:szCs w:val="30"/>
              </w:rPr>
              <w:t>ТАТАРСТАН РЕСПУБЛИКАСЫ</w:t>
            </w:r>
          </w:p>
        </w:tc>
      </w:tr>
      <w:tr w:rsidR="00AF5CA5" w:rsidRPr="00AF5CA5" w:rsidTr="002E62B4">
        <w:trPr>
          <w:trHeight w:val="1221"/>
          <w:jc w:val="center"/>
        </w:trPr>
        <w:tc>
          <w:tcPr>
            <w:tcW w:w="4594" w:type="dxa"/>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rPr>
            </w:pPr>
            <w:r w:rsidRPr="00AF5CA5">
              <w:rPr>
                <w:rFonts w:ascii="Arial" w:eastAsia="Times New Roman" w:hAnsi="Arial" w:cs="Arial"/>
                <w:caps/>
                <w:spacing w:val="40"/>
              </w:rPr>
              <w:t>большекибячинский сельский Исполнительный комитет Сабинского МУНИЦИПАЛЬНОГО  района</w:t>
            </w:r>
          </w:p>
        </w:tc>
        <w:tc>
          <w:tcPr>
            <w:tcW w:w="1359" w:type="dxa"/>
            <w:vMerge/>
            <w:tcBorders>
              <w:top w:val="nil"/>
              <w:left w:val="nil"/>
              <w:bottom w:val="nil"/>
              <w:right w:val="nil"/>
            </w:tcBorders>
            <w:vAlign w:val="center"/>
            <w:hideMark/>
          </w:tcPr>
          <w:p w:rsidR="00AF5CA5" w:rsidRPr="00AF5CA5" w:rsidRDefault="00AF5CA5" w:rsidP="00AF5CA5">
            <w:pPr>
              <w:spacing w:after="200" w:line="276" w:lineRule="auto"/>
              <w:rPr>
                <w:rFonts w:ascii="Arial" w:eastAsia="Times New Roman" w:hAnsi="Arial" w:cs="Arial"/>
                <w:sz w:val="20"/>
                <w:szCs w:val="20"/>
                <w:lang w:eastAsia="ru-RU"/>
              </w:rPr>
            </w:pPr>
          </w:p>
        </w:tc>
        <w:tc>
          <w:tcPr>
            <w:tcW w:w="4427" w:type="dxa"/>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caps/>
                <w:spacing w:val="40"/>
              </w:rPr>
            </w:pPr>
            <w:r w:rsidRPr="00AF5CA5">
              <w:rPr>
                <w:rFonts w:ascii="Arial" w:eastAsia="Times New Roman" w:hAnsi="Arial" w:cs="Arial"/>
                <w:caps/>
                <w:spacing w:val="40"/>
                <w:lang w:val="tt-RU"/>
              </w:rPr>
              <w:t>С</w:t>
            </w:r>
            <w:r w:rsidRPr="00AF5CA5">
              <w:rPr>
                <w:rFonts w:ascii="Arial" w:eastAsia="Times New Roman" w:hAnsi="Arial" w:cs="Arial"/>
                <w:caps/>
                <w:spacing w:val="40"/>
              </w:rPr>
              <w:t>аба  МУНИЦИПАЛЬ</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rPr>
            </w:pPr>
            <w:r w:rsidRPr="00AF5CA5">
              <w:rPr>
                <w:rFonts w:ascii="Arial" w:eastAsia="Times New Roman" w:hAnsi="Arial" w:cs="Arial"/>
                <w:caps/>
                <w:spacing w:val="40"/>
              </w:rPr>
              <w:t xml:space="preserve">районы </w:t>
            </w:r>
            <w:r w:rsidRPr="00AF5CA5">
              <w:rPr>
                <w:rFonts w:ascii="Arial" w:eastAsia="Times New Roman" w:hAnsi="Arial" w:cs="Arial"/>
                <w:caps/>
                <w:spacing w:val="40"/>
                <w:lang w:val="tt-RU"/>
              </w:rPr>
              <w:t>олы кибәче</w:t>
            </w:r>
            <w:r w:rsidRPr="00AF5CA5">
              <w:rPr>
                <w:rFonts w:ascii="Arial" w:eastAsia="Times New Roman" w:hAnsi="Arial" w:cs="Arial"/>
                <w:caps/>
                <w:spacing w:val="40"/>
              </w:rPr>
              <w:t xml:space="preserve"> авыл</w:t>
            </w:r>
            <w:r w:rsidRPr="00AF5CA5">
              <w:rPr>
                <w:rFonts w:ascii="Arial" w:eastAsia="Times New Roman" w:hAnsi="Arial" w:cs="Arial"/>
                <w:caps/>
                <w:spacing w:val="40"/>
                <w:lang w:val="tt-RU"/>
              </w:rPr>
              <w:t xml:space="preserve"> башкарма комитеты</w:t>
            </w:r>
          </w:p>
        </w:tc>
      </w:tr>
      <w:tr w:rsidR="00AF5CA5" w:rsidRPr="00AF5CA5" w:rsidTr="002E62B4">
        <w:trPr>
          <w:jc w:val="center"/>
        </w:trPr>
        <w:tc>
          <w:tcPr>
            <w:tcW w:w="4594" w:type="dxa"/>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kern w:val="18"/>
                <w:sz w:val="16"/>
                <w:szCs w:val="16"/>
                <w:lang w:val="tt-RU"/>
              </w:rPr>
            </w:pPr>
            <w:r w:rsidRPr="00AF5CA5">
              <w:rPr>
                <w:rFonts w:ascii="Arial" w:eastAsia="Times New Roman" w:hAnsi="Arial" w:cs="Arial"/>
                <w:kern w:val="18"/>
                <w:sz w:val="16"/>
                <w:szCs w:val="16"/>
              </w:rPr>
              <w:t>4220</w:t>
            </w:r>
            <w:r w:rsidRPr="00AF5CA5">
              <w:rPr>
                <w:rFonts w:ascii="Arial" w:eastAsia="Times New Roman" w:hAnsi="Arial" w:cs="Arial"/>
                <w:kern w:val="18"/>
                <w:sz w:val="16"/>
                <w:szCs w:val="16"/>
                <w:lang w:val="tt-RU"/>
              </w:rPr>
              <w:t>65</w:t>
            </w:r>
            <w:r w:rsidRPr="00AF5CA5">
              <w:rPr>
                <w:rFonts w:ascii="Arial" w:eastAsia="Times New Roman" w:hAnsi="Arial" w:cs="Arial"/>
                <w:kern w:val="18"/>
                <w:sz w:val="16"/>
                <w:szCs w:val="16"/>
              </w:rPr>
              <w:t xml:space="preserve">, Республика Татарстан, </w:t>
            </w:r>
            <w:r w:rsidRPr="00AF5CA5">
              <w:rPr>
                <w:rFonts w:ascii="Arial" w:eastAsia="Times New Roman" w:hAnsi="Arial" w:cs="Arial"/>
                <w:kern w:val="18"/>
                <w:sz w:val="16"/>
                <w:szCs w:val="16"/>
                <w:lang w:val="tt-RU"/>
              </w:rPr>
              <w:t>Сабинский район,</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16"/>
                <w:szCs w:val="16"/>
              </w:rPr>
            </w:pPr>
            <w:r w:rsidRPr="00AF5CA5">
              <w:rPr>
                <w:rFonts w:ascii="Arial" w:eastAsia="Times New Roman" w:hAnsi="Arial" w:cs="Arial"/>
                <w:kern w:val="18"/>
                <w:sz w:val="16"/>
                <w:szCs w:val="16"/>
                <w:lang w:val="tt-RU"/>
              </w:rPr>
              <w:t>с. Большие Кибячи, ул.Ф.Энгельса, 21</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rPr>
            </w:pPr>
            <w:r w:rsidRPr="00AF5CA5">
              <w:rPr>
                <w:rFonts w:ascii="Arial" w:eastAsia="Times New Roman" w:hAnsi="Arial" w:cs="Arial"/>
                <w:sz w:val="16"/>
                <w:szCs w:val="16"/>
              </w:rPr>
              <w:t>тел. (84362) 42-6-24</w:t>
            </w:r>
          </w:p>
        </w:tc>
        <w:tc>
          <w:tcPr>
            <w:tcW w:w="1359" w:type="dxa"/>
            <w:vMerge/>
            <w:tcBorders>
              <w:top w:val="nil"/>
              <w:left w:val="nil"/>
              <w:bottom w:val="nil"/>
              <w:right w:val="nil"/>
            </w:tcBorders>
            <w:vAlign w:val="center"/>
            <w:hideMark/>
          </w:tcPr>
          <w:p w:rsidR="00AF5CA5" w:rsidRPr="00AF5CA5" w:rsidRDefault="00AF5CA5" w:rsidP="00AF5CA5">
            <w:pPr>
              <w:spacing w:after="200" w:line="276" w:lineRule="auto"/>
              <w:rPr>
                <w:rFonts w:ascii="Arial" w:eastAsia="Times New Roman" w:hAnsi="Arial" w:cs="Arial"/>
                <w:sz w:val="20"/>
                <w:szCs w:val="20"/>
                <w:lang w:eastAsia="ru-RU"/>
              </w:rPr>
            </w:pPr>
          </w:p>
        </w:tc>
        <w:tc>
          <w:tcPr>
            <w:tcW w:w="4427" w:type="dxa"/>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kern w:val="18"/>
                <w:sz w:val="16"/>
                <w:szCs w:val="16"/>
                <w:lang w:val="tt-RU"/>
              </w:rPr>
            </w:pPr>
            <w:r w:rsidRPr="00AF5CA5">
              <w:rPr>
                <w:rFonts w:ascii="Arial" w:eastAsia="Times New Roman" w:hAnsi="Arial" w:cs="Arial"/>
                <w:kern w:val="18"/>
                <w:sz w:val="16"/>
                <w:szCs w:val="16"/>
              </w:rPr>
              <w:t>4220</w:t>
            </w:r>
            <w:r w:rsidRPr="00AF5CA5">
              <w:rPr>
                <w:rFonts w:ascii="Arial" w:eastAsia="Times New Roman" w:hAnsi="Arial" w:cs="Arial"/>
                <w:kern w:val="18"/>
                <w:sz w:val="16"/>
                <w:szCs w:val="16"/>
                <w:lang w:val="tt-RU"/>
              </w:rPr>
              <w:t>65</w:t>
            </w:r>
            <w:r w:rsidRPr="00AF5CA5">
              <w:rPr>
                <w:rFonts w:ascii="Arial" w:eastAsia="Times New Roman" w:hAnsi="Arial" w:cs="Arial"/>
                <w:kern w:val="18"/>
                <w:sz w:val="16"/>
                <w:szCs w:val="16"/>
              </w:rPr>
              <w:t xml:space="preserve">, Татарстан </w:t>
            </w:r>
            <w:proofErr w:type="spellStart"/>
            <w:r w:rsidRPr="00AF5CA5">
              <w:rPr>
                <w:rFonts w:ascii="Arial" w:eastAsia="Times New Roman" w:hAnsi="Arial" w:cs="Arial"/>
                <w:kern w:val="18"/>
                <w:sz w:val="16"/>
                <w:szCs w:val="16"/>
              </w:rPr>
              <w:t>Республикасы</w:t>
            </w:r>
            <w:proofErr w:type="spellEnd"/>
            <w:r w:rsidRPr="00AF5CA5">
              <w:rPr>
                <w:rFonts w:ascii="Arial" w:eastAsia="Times New Roman" w:hAnsi="Arial" w:cs="Arial"/>
                <w:kern w:val="18"/>
                <w:sz w:val="16"/>
                <w:szCs w:val="16"/>
              </w:rPr>
              <w:t xml:space="preserve">, </w:t>
            </w:r>
            <w:r w:rsidRPr="00AF5CA5">
              <w:rPr>
                <w:rFonts w:ascii="Arial" w:eastAsia="Times New Roman" w:hAnsi="Arial" w:cs="Arial"/>
                <w:kern w:val="18"/>
                <w:sz w:val="16"/>
                <w:szCs w:val="16"/>
                <w:lang w:val="tt-RU"/>
              </w:rPr>
              <w:t>Саба районы,</w:t>
            </w:r>
          </w:p>
          <w:p w:rsidR="00AF5CA5" w:rsidRPr="00AF5CA5" w:rsidRDefault="00AF5CA5" w:rsidP="00AF5CA5">
            <w:pPr>
              <w:tabs>
                <w:tab w:val="center" w:pos="4153"/>
                <w:tab w:val="right" w:pos="8306"/>
              </w:tabs>
              <w:overflowPunct w:val="0"/>
              <w:autoSpaceDE w:val="0"/>
              <w:autoSpaceDN w:val="0"/>
              <w:adjustRightInd w:val="0"/>
              <w:spacing w:after="200" w:line="276" w:lineRule="auto"/>
              <w:jc w:val="center"/>
              <w:rPr>
                <w:rFonts w:ascii="Arial" w:eastAsia="Times New Roman" w:hAnsi="Arial" w:cs="Arial"/>
                <w:kern w:val="18"/>
                <w:sz w:val="16"/>
                <w:szCs w:val="16"/>
                <w:lang w:val="tt-RU" w:eastAsia="ru-RU"/>
              </w:rPr>
            </w:pPr>
            <w:r w:rsidRPr="00AF5CA5">
              <w:rPr>
                <w:rFonts w:ascii="Arial" w:eastAsia="Times New Roman" w:hAnsi="Arial" w:cs="Arial"/>
                <w:kern w:val="18"/>
                <w:sz w:val="16"/>
                <w:szCs w:val="16"/>
                <w:lang w:val="tt-RU" w:eastAsia="ru-RU"/>
              </w:rPr>
              <w:t>Олы Кибәче авылы, Ф.Энгельс  урамы, 21 йорт</w:t>
            </w:r>
          </w:p>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lang w:val="tt-RU"/>
              </w:rPr>
            </w:pPr>
            <w:r w:rsidRPr="00AF5CA5">
              <w:rPr>
                <w:rFonts w:ascii="Arial" w:eastAsia="Times New Roman" w:hAnsi="Arial" w:cs="Arial"/>
                <w:sz w:val="16"/>
                <w:szCs w:val="16"/>
                <w:lang w:val="tt-RU"/>
              </w:rPr>
              <w:t>тел. (84362) 42-6-24</w:t>
            </w:r>
          </w:p>
        </w:tc>
      </w:tr>
      <w:tr w:rsidR="00AF5CA5" w:rsidRPr="0002046E" w:rsidTr="002E62B4">
        <w:trPr>
          <w:jc w:val="center"/>
        </w:trPr>
        <w:tc>
          <w:tcPr>
            <w:tcW w:w="10380" w:type="dxa"/>
            <w:gridSpan w:val="3"/>
            <w:tcBorders>
              <w:top w:val="nil"/>
              <w:left w:val="nil"/>
              <w:bottom w:val="nil"/>
              <w:right w:val="nil"/>
            </w:tcBorders>
            <w:hideMark/>
          </w:tcPr>
          <w:p w:rsidR="00AF5CA5" w:rsidRPr="00AF5CA5" w:rsidRDefault="00AF5CA5" w:rsidP="00AF5CA5">
            <w:pPr>
              <w:tabs>
                <w:tab w:val="center" w:pos="4153"/>
                <w:tab w:val="right" w:pos="8306"/>
              </w:tabs>
              <w:overflowPunct w:val="0"/>
              <w:autoSpaceDE w:val="0"/>
              <w:autoSpaceDN w:val="0"/>
              <w:adjustRightInd w:val="0"/>
              <w:spacing w:after="0" w:line="276" w:lineRule="auto"/>
              <w:jc w:val="center"/>
              <w:rPr>
                <w:rFonts w:ascii="Arial" w:eastAsia="Times New Roman" w:hAnsi="Arial" w:cs="Arial"/>
                <w:spacing w:val="40"/>
                <w:sz w:val="30"/>
                <w:szCs w:val="30"/>
                <w:lang w:val="tt-RU"/>
              </w:rPr>
            </w:pPr>
            <w:r w:rsidRPr="00AF5CA5">
              <w:rPr>
                <w:rFonts w:ascii="Arial" w:eastAsia="Times New Roman" w:hAnsi="Arial" w:cs="Arial"/>
                <w:sz w:val="18"/>
                <w:szCs w:val="20"/>
                <w:lang w:val="tt-RU"/>
              </w:rPr>
              <w:t xml:space="preserve">e-mail: </w:t>
            </w:r>
            <w:proofErr w:type="spellStart"/>
            <w:r w:rsidRPr="00AF5CA5">
              <w:rPr>
                <w:rFonts w:ascii="Arial" w:eastAsia="Times New Roman" w:hAnsi="Arial" w:cs="Arial"/>
                <w:color w:val="0000FF"/>
                <w:sz w:val="18"/>
                <w:szCs w:val="20"/>
                <w:u w:val="single"/>
                <w:lang w:val="en-US"/>
              </w:rPr>
              <w:t>Bkib</w:t>
            </w:r>
            <w:proofErr w:type="spellEnd"/>
            <w:r w:rsidRPr="00AF5CA5">
              <w:rPr>
                <w:rFonts w:ascii="Arial" w:eastAsia="Times New Roman" w:hAnsi="Arial" w:cs="Arial"/>
                <w:color w:val="0000FF"/>
                <w:sz w:val="18"/>
                <w:szCs w:val="20"/>
                <w:u w:val="single"/>
                <w:lang w:val="tt-RU"/>
              </w:rPr>
              <w:t>.sab@tatar.ru</w:t>
            </w:r>
          </w:p>
        </w:tc>
      </w:tr>
    </w:tbl>
    <w:p w:rsidR="00AF5CA5" w:rsidRPr="00AF5CA5" w:rsidRDefault="00AF5CA5" w:rsidP="00AF5CA5">
      <w:pPr>
        <w:tabs>
          <w:tab w:val="center" w:pos="4153"/>
          <w:tab w:val="right" w:pos="8306"/>
        </w:tabs>
        <w:overflowPunct w:val="0"/>
        <w:autoSpaceDE w:val="0"/>
        <w:autoSpaceDN w:val="0"/>
        <w:adjustRightInd w:val="0"/>
        <w:spacing w:after="0" w:line="240" w:lineRule="auto"/>
        <w:rPr>
          <w:rFonts w:ascii="Arial" w:eastAsia="Times New Roman" w:hAnsi="Arial" w:cs="Arial"/>
          <w:sz w:val="20"/>
          <w:szCs w:val="20"/>
          <w:lang w:val="tt-RU" w:eastAsia="ru-RU"/>
        </w:rPr>
      </w:pPr>
      <w:r w:rsidRPr="00AF5CA5">
        <w:rPr>
          <w:rFonts w:ascii="Arial" w:eastAsia="Times New Roman" w:hAnsi="Arial" w:cs="Arial"/>
          <w:noProof/>
          <w:sz w:val="20"/>
          <w:szCs w:val="20"/>
          <w:lang w:eastAsia="ru-RU"/>
        </w:rPr>
        <mc:AlternateContent>
          <mc:Choice Requires="wps">
            <w:drawing>
              <wp:anchor distT="4294967295" distB="4294967295" distL="114300" distR="114300" simplePos="0" relativeHeight="251659264" behindDoc="0" locked="0" layoutInCell="1" allowOverlap="1" wp14:anchorId="0A83F69D" wp14:editId="0398A853">
                <wp:simplePos x="0" y="0"/>
                <wp:positionH relativeFrom="column">
                  <wp:posOffset>-403860</wp:posOffset>
                </wp:positionH>
                <wp:positionV relativeFrom="paragraph">
                  <wp:posOffset>30479</wp:posOffset>
                </wp:positionV>
                <wp:extent cx="6734175" cy="0"/>
                <wp:effectExtent l="0" t="0" r="285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3566"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2.4pt" to="49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" strokeweight="2pt"/>
            </w:pict>
          </mc:Fallback>
        </mc:AlternateContent>
      </w:r>
      <w:r w:rsidRPr="00AF5CA5">
        <w:rPr>
          <w:rFonts w:ascii="Arial" w:eastAsia="Times New Roman" w:hAnsi="Arial" w:cs="Arial"/>
          <w:sz w:val="20"/>
          <w:szCs w:val="20"/>
          <w:lang w:val="tt-RU" w:eastAsia="ru-RU"/>
        </w:rPr>
        <w:t xml:space="preserve">                      </w:t>
      </w:r>
    </w:p>
    <w:p w:rsidR="00AF5CA5" w:rsidRPr="00AF5CA5" w:rsidRDefault="00AF5CA5" w:rsidP="00AF5CA5">
      <w:pPr>
        <w:tabs>
          <w:tab w:val="left" w:pos="7590"/>
        </w:tabs>
        <w:spacing w:after="0" w:line="276" w:lineRule="auto"/>
        <w:rPr>
          <w:rFonts w:ascii="Arial" w:eastAsia="Times New Roman" w:hAnsi="Arial" w:cs="Arial"/>
          <w:sz w:val="24"/>
          <w:szCs w:val="24"/>
          <w:lang w:val="tt-RU" w:eastAsia="ru-RU"/>
        </w:rPr>
      </w:pPr>
      <w:r w:rsidRPr="00AF5CA5">
        <w:rPr>
          <w:rFonts w:ascii="Arial" w:eastAsia="Times New Roman" w:hAnsi="Arial" w:cs="Arial"/>
          <w:sz w:val="26"/>
          <w:lang w:val="tt-RU" w:eastAsia="ru-RU"/>
        </w:rPr>
        <w:t xml:space="preserve"> </w:t>
      </w:r>
      <w:r w:rsidRPr="00AF5CA5">
        <w:rPr>
          <w:rFonts w:ascii="Arial" w:eastAsia="Times New Roman" w:hAnsi="Arial" w:cs="Arial"/>
          <w:sz w:val="24"/>
          <w:szCs w:val="24"/>
          <w:lang w:val="tt-RU" w:eastAsia="ru-RU"/>
        </w:rPr>
        <w:t xml:space="preserve">ПОСТАНОВЛЕНИЕ  </w:t>
      </w:r>
      <w:r w:rsidRPr="00AF5CA5">
        <w:rPr>
          <w:rFonts w:ascii="Arial" w:eastAsia="Times New Roman" w:hAnsi="Arial" w:cs="Arial"/>
          <w:sz w:val="24"/>
          <w:szCs w:val="24"/>
          <w:lang w:val="tt-RU" w:eastAsia="ru-RU"/>
        </w:rPr>
        <w:tab/>
        <w:t xml:space="preserve">            КАРАР </w:t>
      </w:r>
    </w:p>
    <w:p w:rsidR="00AF5CA5" w:rsidRPr="00AF5CA5" w:rsidRDefault="00AF5CA5" w:rsidP="00AF5CA5">
      <w:pPr>
        <w:tabs>
          <w:tab w:val="left" w:pos="7590"/>
        </w:tabs>
        <w:spacing w:after="0" w:line="276" w:lineRule="auto"/>
        <w:rPr>
          <w:rFonts w:ascii="Arial" w:eastAsia="Times New Roman" w:hAnsi="Arial" w:cs="Arial"/>
          <w:sz w:val="24"/>
          <w:szCs w:val="24"/>
          <w:lang w:val="tt-RU" w:eastAsia="ru-RU"/>
        </w:rPr>
      </w:pPr>
      <w:r w:rsidRPr="00AF5CA5">
        <w:rPr>
          <w:rFonts w:ascii="Arial" w:eastAsia="Times New Roman" w:hAnsi="Arial" w:cs="Arial"/>
          <w:sz w:val="24"/>
          <w:szCs w:val="24"/>
          <w:lang w:val="tt-RU" w:eastAsia="ru-RU"/>
        </w:rPr>
        <w:t xml:space="preserve">    </w:t>
      </w:r>
      <w:r w:rsidR="0002046E">
        <w:rPr>
          <w:rFonts w:ascii="Arial" w:eastAsia="Times New Roman" w:hAnsi="Arial" w:cs="Arial"/>
          <w:sz w:val="24"/>
          <w:szCs w:val="24"/>
          <w:lang w:val="tt-RU" w:eastAsia="ru-RU"/>
        </w:rPr>
        <w:t>10.</w:t>
      </w:r>
      <w:bookmarkStart w:id="0" w:name="_GoBack"/>
      <w:bookmarkEnd w:id="0"/>
      <w:r w:rsidRPr="00AF5CA5">
        <w:rPr>
          <w:rFonts w:ascii="Arial" w:eastAsia="Times New Roman" w:hAnsi="Arial" w:cs="Arial"/>
          <w:sz w:val="24"/>
          <w:szCs w:val="24"/>
          <w:lang w:val="tt-RU" w:eastAsia="ru-RU"/>
        </w:rPr>
        <w:t>03.2022</w:t>
      </w:r>
      <w:r w:rsidRPr="00AF5CA5">
        <w:rPr>
          <w:rFonts w:ascii="Arial" w:eastAsia="Times New Roman" w:hAnsi="Arial" w:cs="Arial"/>
          <w:sz w:val="24"/>
          <w:szCs w:val="24"/>
          <w:lang w:val="tt-RU" w:eastAsia="ru-RU"/>
        </w:rPr>
        <w:tab/>
      </w:r>
      <w:r w:rsidRPr="00AF5CA5">
        <w:rPr>
          <w:rFonts w:ascii="Arial" w:eastAsia="Times New Roman" w:hAnsi="Arial" w:cs="Arial"/>
          <w:sz w:val="24"/>
          <w:szCs w:val="24"/>
          <w:lang w:val="tt-RU" w:eastAsia="ru-RU"/>
        </w:rPr>
        <w:tab/>
        <w:t xml:space="preserve">            №11</w:t>
      </w:r>
    </w:p>
    <w:p w:rsidR="00AF5CA5" w:rsidRDefault="00AF5CA5" w:rsidP="00AF5CA5">
      <w:pPr>
        <w:spacing w:after="0"/>
      </w:pPr>
    </w:p>
    <w:p w:rsidR="00AF5CA5" w:rsidRDefault="00AF5CA5" w:rsidP="00AF5CA5">
      <w:pPr>
        <w:spacing w:after="0"/>
        <w:rPr>
          <w:rFonts w:ascii="Arial" w:hAnsi="Arial" w:cs="Arial"/>
          <w:sz w:val="24"/>
          <w:szCs w:val="24"/>
        </w:rPr>
      </w:pPr>
      <w:r w:rsidRPr="00AF5CA5">
        <w:rPr>
          <w:rFonts w:ascii="Arial" w:hAnsi="Arial" w:cs="Arial"/>
          <w:sz w:val="24"/>
          <w:szCs w:val="24"/>
        </w:rPr>
        <w:t xml:space="preserve">Татарстан </w:t>
      </w:r>
      <w:proofErr w:type="spellStart"/>
      <w:r w:rsidRPr="00AF5CA5">
        <w:rPr>
          <w:rFonts w:ascii="Arial" w:hAnsi="Arial" w:cs="Arial"/>
          <w:sz w:val="24"/>
          <w:szCs w:val="24"/>
        </w:rPr>
        <w:t>Республикасы</w:t>
      </w:r>
      <w:proofErr w:type="spellEnd"/>
      <w:r w:rsidRPr="00AF5CA5">
        <w:rPr>
          <w:rFonts w:ascii="Arial" w:hAnsi="Arial" w:cs="Arial"/>
          <w:sz w:val="24"/>
          <w:szCs w:val="24"/>
        </w:rPr>
        <w:t xml:space="preserve"> </w:t>
      </w:r>
      <w:proofErr w:type="spellStart"/>
      <w:r w:rsidRPr="00AF5CA5">
        <w:rPr>
          <w:rFonts w:ascii="Arial" w:hAnsi="Arial" w:cs="Arial"/>
          <w:sz w:val="24"/>
          <w:szCs w:val="24"/>
        </w:rPr>
        <w:t>Саба</w:t>
      </w:r>
      <w:proofErr w:type="spellEnd"/>
      <w:r w:rsidRPr="00AF5CA5">
        <w:rPr>
          <w:rFonts w:ascii="Arial" w:hAnsi="Arial" w:cs="Arial"/>
          <w:sz w:val="24"/>
          <w:szCs w:val="24"/>
        </w:rPr>
        <w:t xml:space="preserve"> </w:t>
      </w:r>
      <w:proofErr w:type="spellStart"/>
      <w:r w:rsidRPr="00AF5CA5">
        <w:rPr>
          <w:rFonts w:ascii="Arial" w:hAnsi="Arial" w:cs="Arial"/>
          <w:sz w:val="24"/>
          <w:szCs w:val="24"/>
        </w:rPr>
        <w:t>муниципаль</w:t>
      </w:r>
      <w:proofErr w:type="spellEnd"/>
      <w:r w:rsidRPr="00AF5CA5">
        <w:rPr>
          <w:rFonts w:ascii="Arial" w:hAnsi="Arial" w:cs="Arial"/>
          <w:sz w:val="24"/>
          <w:szCs w:val="24"/>
        </w:rPr>
        <w:t xml:space="preserve"> </w:t>
      </w:r>
    </w:p>
    <w:p w:rsidR="00AF5CA5" w:rsidRDefault="00AF5CA5" w:rsidP="00AF5CA5">
      <w:pPr>
        <w:spacing w:after="0"/>
        <w:rPr>
          <w:rFonts w:ascii="Arial" w:hAnsi="Arial" w:cs="Arial"/>
          <w:sz w:val="24"/>
          <w:szCs w:val="24"/>
        </w:rPr>
      </w:pPr>
      <w:r w:rsidRPr="00AF5CA5">
        <w:rPr>
          <w:rFonts w:ascii="Arial" w:hAnsi="Arial" w:cs="Arial"/>
          <w:sz w:val="24"/>
          <w:szCs w:val="24"/>
        </w:rPr>
        <w:t xml:space="preserve">районы Олы </w:t>
      </w:r>
      <w:proofErr w:type="spellStart"/>
      <w:r w:rsidRPr="00AF5CA5">
        <w:rPr>
          <w:rFonts w:ascii="Arial" w:hAnsi="Arial" w:cs="Arial"/>
          <w:sz w:val="24"/>
          <w:szCs w:val="24"/>
        </w:rPr>
        <w:t>Кибәче</w:t>
      </w:r>
      <w:proofErr w:type="spellEnd"/>
      <w:r w:rsidRPr="00AF5CA5">
        <w:rPr>
          <w:rFonts w:ascii="Arial" w:hAnsi="Arial" w:cs="Arial"/>
          <w:sz w:val="24"/>
          <w:szCs w:val="24"/>
        </w:rPr>
        <w:t xml:space="preserve"> </w:t>
      </w:r>
      <w:proofErr w:type="spellStart"/>
      <w:r w:rsidRPr="00AF5CA5">
        <w:rPr>
          <w:rFonts w:ascii="Arial" w:hAnsi="Arial" w:cs="Arial"/>
          <w:sz w:val="24"/>
          <w:szCs w:val="24"/>
        </w:rPr>
        <w:t>авыл</w:t>
      </w:r>
      <w:proofErr w:type="spellEnd"/>
      <w:r w:rsidRPr="00AF5CA5">
        <w:rPr>
          <w:rFonts w:ascii="Arial" w:hAnsi="Arial" w:cs="Arial"/>
          <w:sz w:val="24"/>
          <w:szCs w:val="24"/>
        </w:rPr>
        <w:t xml:space="preserve"> </w:t>
      </w:r>
      <w:proofErr w:type="spellStart"/>
      <w:r w:rsidRPr="00AF5CA5">
        <w:rPr>
          <w:rFonts w:ascii="Arial" w:hAnsi="Arial" w:cs="Arial"/>
          <w:sz w:val="24"/>
          <w:szCs w:val="24"/>
        </w:rPr>
        <w:t>җирлеге</w:t>
      </w:r>
      <w:proofErr w:type="spellEnd"/>
      <w:r w:rsidRPr="00AF5CA5">
        <w:rPr>
          <w:rFonts w:ascii="Arial" w:hAnsi="Arial" w:cs="Arial"/>
          <w:sz w:val="24"/>
          <w:szCs w:val="24"/>
        </w:rPr>
        <w:t xml:space="preserve"> </w:t>
      </w:r>
      <w:proofErr w:type="spellStart"/>
      <w:r w:rsidRPr="00AF5CA5">
        <w:rPr>
          <w:rFonts w:ascii="Arial" w:hAnsi="Arial" w:cs="Arial"/>
          <w:sz w:val="24"/>
          <w:szCs w:val="24"/>
        </w:rPr>
        <w:t>башкарма</w:t>
      </w:r>
      <w:proofErr w:type="spellEnd"/>
      <w:r w:rsidRPr="00AF5CA5">
        <w:rPr>
          <w:rFonts w:ascii="Arial" w:hAnsi="Arial" w:cs="Arial"/>
          <w:sz w:val="24"/>
          <w:szCs w:val="24"/>
        </w:rPr>
        <w:t xml:space="preserve"> </w:t>
      </w:r>
    </w:p>
    <w:p w:rsidR="0055502F" w:rsidRDefault="00AF5CA5" w:rsidP="00AF5CA5">
      <w:pPr>
        <w:spacing w:after="0"/>
        <w:rPr>
          <w:rFonts w:ascii="Arial" w:hAnsi="Arial" w:cs="Arial"/>
          <w:sz w:val="24"/>
          <w:szCs w:val="24"/>
        </w:rPr>
      </w:pPr>
      <w:proofErr w:type="spellStart"/>
      <w:r w:rsidRPr="00AF5CA5">
        <w:rPr>
          <w:rFonts w:ascii="Arial" w:hAnsi="Arial" w:cs="Arial"/>
          <w:sz w:val="24"/>
          <w:szCs w:val="24"/>
        </w:rPr>
        <w:t>комитетының</w:t>
      </w:r>
      <w:proofErr w:type="spellEnd"/>
      <w:r w:rsidRPr="00AF5CA5">
        <w:rPr>
          <w:rFonts w:ascii="Arial" w:hAnsi="Arial" w:cs="Arial"/>
          <w:sz w:val="24"/>
          <w:szCs w:val="24"/>
        </w:rPr>
        <w:t xml:space="preserve"> </w:t>
      </w:r>
      <w:r w:rsidR="0055502F">
        <w:rPr>
          <w:rFonts w:ascii="Arial" w:hAnsi="Arial" w:cs="Arial"/>
          <w:sz w:val="24"/>
          <w:szCs w:val="24"/>
        </w:rPr>
        <w:t xml:space="preserve">14.12.2018 </w:t>
      </w:r>
      <w:proofErr w:type="spellStart"/>
      <w:r w:rsidR="0055502F">
        <w:rPr>
          <w:rFonts w:ascii="Arial" w:hAnsi="Arial" w:cs="Arial"/>
          <w:sz w:val="24"/>
          <w:szCs w:val="24"/>
        </w:rPr>
        <w:t>елда</w:t>
      </w:r>
      <w:proofErr w:type="spellEnd"/>
      <w:r w:rsidR="0055502F">
        <w:rPr>
          <w:rFonts w:ascii="Arial" w:hAnsi="Arial" w:cs="Arial"/>
          <w:sz w:val="24"/>
          <w:szCs w:val="24"/>
        </w:rPr>
        <w:t xml:space="preserve"> </w:t>
      </w:r>
      <w:r w:rsidRPr="00AF5CA5">
        <w:rPr>
          <w:rFonts w:ascii="Arial" w:hAnsi="Arial" w:cs="Arial"/>
          <w:sz w:val="24"/>
          <w:szCs w:val="24"/>
        </w:rPr>
        <w:t xml:space="preserve">кабул </w:t>
      </w:r>
      <w:proofErr w:type="spellStart"/>
      <w:r w:rsidRPr="00AF5CA5">
        <w:rPr>
          <w:rFonts w:ascii="Arial" w:hAnsi="Arial" w:cs="Arial"/>
          <w:sz w:val="24"/>
          <w:szCs w:val="24"/>
        </w:rPr>
        <w:t>ителгән</w:t>
      </w:r>
      <w:proofErr w:type="spellEnd"/>
      <w:r w:rsidRPr="00AF5CA5">
        <w:rPr>
          <w:rFonts w:ascii="Arial" w:hAnsi="Arial" w:cs="Arial"/>
          <w:sz w:val="24"/>
          <w:szCs w:val="24"/>
        </w:rPr>
        <w:t xml:space="preserve"> </w:t>
      </w:r>
      <w:r w:rsidR="0055502F">
        <w:rPr>
          <w:rFonts w:ascii="Arial" w:hAnsi="Arial" w:cs="Arial"/>
          <w:sz w:val="24"/>
          <w:szCs w:val="24"/>
        </w:rPr>
        <w:t xml:space="preserve">№27 </w:t>
      </w:r>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карары</w:t>
      </w:r>
      <w:proofErr w:type="spellEnd"/>
      <w:r w:rsidRPr="00AF5CA5">
        <w:rPr>
          <w:rFonts w:ascii="Arial" w:hAnsi="Arial" w:cs="Arial"/>
          <w:sz w:val="24"/>
          <w:szCs w:val="24"/>
        </w:rPr>
        <w:t xml:space="preserve"> </w:t>
      </w:r>
      <w:proofErr w:type="spellStart"/>
      <w:r w:rsidRPr="00AF5CA5">
        <w:rPr>
          <w:rFonts w:ascii="Arial" w:hAnsi="Arial" w:cs="Arial"/>
          <w:sz w:val="24"/>
          <w:szCs w:val="24"/>
        </w:rPr>
        <w:t>белән</w:t>
      </w:r>
      <w:proofErr w:type="spellEnd"/>
      <w:r w:rsidR="0055502F">
        <w:rPr>
          <w:rFonts w:ascii="Arial" w:hAnsi="Arial" w:cs="Arial"/>
          <w:sz w:val="24"/>
          <w:szCs w:val="24"/>
        </w:rPr>
        <w:t xml:space="preserve"> </w:t>
      </w:r>
      <w:proofErr w:type="spellStart"/>
      <w:r w:rsidRPr="00AF5CA5">
        <w:rPr>
          <w:rFonts w:ascii="Arial" w:hAnsi="Arial" w:cs="Arial"/>
          <w:sz w:val="24"/>
          <w:szCs w:val="24"/>
        </w:rPr>
        <w:t>расланган</w:t>
      </w:r>
      <w:proofErr w:type="spellEnd"/>
      <w:r w:rsidRPr="00AF5CA5">
        <w:rPr>
          <w:rFonts w:ascii="Arial" w:hAnsi="Arial" w:cs="Arial"/>
          <w:sz w:val="24"/>
          <w:szCs w:val="24"/>
        </w:rPr>
        <w:t xml:space="preserve"> Татарстан </w:t>
      </w:r>
      <w:proofErr w:type="spellStart"/>
      <w:r w:rsidRPr="00AF5CA5">
        <w:rPr>
          <w:rFonts w:ascii="Arial" w:hAnsi="Arial" w:cs="Arial"/>
          <w:sz w:val="24"/>
          <w:szCs w:val="24"/>
        </w:rPr>
        <w:t>Республикасы</w:t>
      </w:r>
      <w:proofErr w:type="spellEnd"/>
      <w:r w:rsidRPr="00AF5CA5">
        <w:rPr>
          <w:rFonts w:ascii="Arial" w:hAnsi="Arial" w:cs="Arial"/>
          <w:sz w:val="24"/>
          <w:szCs w:val="24"/>
        </w:rPr>
        <w:t xml:space="preserve"> </w:t>
      </w:r>
      <w:proofErr w:type="spellStart"/>
      <w:r w:rsidRPr="00AF5CA5">
        <w:rPr>
          <w:rFonts w:ascii="Arial" w:hAnsi="Arial" w:cs="Arial"/>
          <w:sz w:val="24"/>
          <w:szCs w:val="24"/>
        </w:rPr>
        <w:t>Саба</w:t>
      </w:r>
      <w:proofErr w:type="spellEnd"/>
      <w:r w:rsidRPr="00AF5CA5">
        <w:rPr>
          <w:rFonts w:ascii="Arial" w:hAnsi="Arial" w:cs="Arial"/>
          <w:sz w:val="24"/>
          <w:szCs w:val="24"/>
        </w:rPr>
        <w:t xml:space="preserve"> </w:t>
      </w:r>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муниципаль</w:t>
      </w:r>
      <w:proofErr w:type="spellEnd"/>
      <w:r w:rsidRPr="00AF5CA5">
        <w:rPr>
          <w:rFonts w:ascii="Arial" w:hAnsi="Arial" w:cs="Arial"/>
          <w:sz w:val="24"/>
          <w:szCs w:val="24"/>
        </w:rPr>
        <w:t xml:space="preserve"> районы Олы </w:t>
      </w:r>
      <w:proofErr w:type="spellStart"/>
      <w:r w:rsidRPr="00AF5CA5">
        <w:rPr>
          <w:rFonts w:ascii="Arial" w:hAnsi="Arial" w:cs="Arial"/>
          <w:sz w:val="24"/>
          <w:szCs w:val="24"/>
        </w:rPr>
        <w:t>Кибәче</w:t>
      </w:r>
      <w:proofErr w:type="spellEnd"/>
      <w:r w:rsidRPr="00AF5CA5">
        <w:rPr>
          <w:rFonts w:ascii="Arial" w:hAnsi="Arial" w:cs="Arial"/>
          <w:sz w:val="24"/>
          <w:szCs w:val="24"/>
        </w:rPr>
        <w:t xml:space="preserve"> </w:t>
      </w:r>
      <w:proofErr w:type="spellStart"/>
      <w:r w:rsidRPr="00AF5CA5">
        <w:rPr>
          <w:rFonts w:ascii="Arial" w:hAnsi="Arial" w:cs="Arial"/>
          <w:sz w:val="24"/>
          <w:szCs w:val="24"/>
        </w:rPr>
        <w:t>авыл</w:t>
      </w:r>
      <w:proofErr w:type="spellEnd"/>
      <w:r w:rsidRPr="00AF5CA5">
        <w:rPr>
          <w:rFonts w:ascii="Arial" w:hAnsi="Arial" w:cs="Arial"/>
          <w:sz w:val="24"/>
          <w:szCs w:val="24"/>
        </w:rPr>
        <w:t xml:space="preserve"> </w:t>
      </w:r>
      <w:proofErr w:type="spellStart"/>
      <w:r w:rsidRPr="00AF5CA5">
        <w:rPr>
          <w:rFonts w:ascii="Arial" w:hAnsi="Arial" w:cs="Arial"/>
          <w:sz w:val="24"/>
          <w:szCs w:val="24"/>
        </w:rPr>
        <w:t>җирлеге</w:t>
      </w:r>
      <w:proofErr w:type="spellEnd"/>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территориясендә</w:t>
      </w:r>
      <w:proofErr w:type="spellEnd"/>
      <w:r w:rsidRPr="00AF5CA5">
        <w:rPr>
          <w:rFonts w:ascii="Arial" w:hAnsi="Arial" w:cs="Arial"/>
          <w:sz w:val="24"/>
          <w:szCs w:val="24"/>
        </w:rPr>
        <w:t xml:space="preserve"> </w:t>
      </w:r>
      <w:proofErr w:type="spellStart"/>
      <w:r w:rsidRPr="00AF5CA5">
        <w:rPr>
          <w:rFonts w:ascii="Arial" w:hAnsi="Arial" w:cs="Arial"/>
          <w:sz w:val="24"/>
          <w:szCs w:val="24"/>
        </w:rPr>
        <w:t>урнашкан</w:t>
      </w:r>
      <w:proofErr w:type="spellEnd"/>
      <w:r w:rsidRPr="00AF5CA5">
        <w:rPr>
          <w:rFonts w:ascii="Arial" w:hAnsi="Arial" w:cs="Arial"/>
          <w:sz w:val="24"/>
          <w:szCs w:val="24"/>
        </w:rPr>
        <w:t xml:space="preserve"> </w:t>
      </w:r>
      <w:proofErr w:type="spellStart"/>
      <w:r w:rsidRPr="00AF5CA5">
        <w:rPr>
          <w:rFonts w:ascii="Arial" w:hAnsi="Arial" w:cs="Arial"/>
          <w:sz w:val="24"/>
          <w:szCs w:val="24"/>
        </w:rPr>
        <w:t>күпфатирлы</w:t>
      </w:r>
      <w:proofErr w:type="spellEnd"/>
      <w:r w:rsidRPr="00AF5CA5">
        <w:rPr>
          <w:rFonts w:ascii="Arial" w:hAnsi="Arial" w:cs="Arial"/>
          <w:sz w:val="24"/>
          <w:szCs w:val="24"/>
        </w:rPr>
        <w:t xml:space="preserve"> </w:t>
      </w:r>
      <w:proofErr w:type="spellStart"/>
      <w:r w:rsidRPr="00AF5CA5">
        <w:rPr>
          <w:rFonts w:ascii="Arial" w:hAnsi="Arial" w:cs="Arial"/>
          <w:sz w:val="24"/>
          <w:szCs w:val="24"/>
        </w:rPr>
        <w:t>йортларда</w:t>
      </w:r>
      <w:proofErr w:type="spellEnd"/>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гомуми</w:t>
      </w:r>
      <w:proofErr w:type="spellEnd"/>
      <w:r w:rsidRPr="00AF5CA5">
        <w:rPr>
          <w:rFonts w:ascii="Arial" w:hAnsi="Arial" w:cs="Arial"/>
          <w:sz w:val="24"/>
          <w:szCs w:val="24"/>
        </w:rPr>
        <w:t xml:space="preserve"> </w:t>
      </w:r>
      <w:proofErr w:type="spellStart"/>
      <w:r w:rsidRPr="00AF5CA5">
        <w:rPr>
          <w:rFonts w:ascii="Arial" w:hAnsi="Arial" w:cs="Arial"/>
          <w:sz w:val="24"/>
          <w:szCs w:val="24"/>
        </w:rPr>
        <w:t>мөлкәткә</w:t>
      </w:r>
      <w:proofErr w:type="spellEnd"/>
      <w:r w:rsidRPr="00AF5CA5">
        <w:rPr>
          <w:rFonts w:ascii="Arial" w:hAnsi="Arial" w:cs="Arial"/>
          <w:sz w:val="24"/>
          <w:szCs w:val="24"/>
        </w:rPr>
        <w:t xml:space="preserve"> капиталь ремонт </w:t>
      </w:r>
      <w:proofErr w:type="spellStart"/>
      <w:r w:rsidRPr="00AF5CA5">
        <w:rPr>
          <w:rFonts w:ascii="Arial" w:hAnsi="Arial" w:cs="Arial"/>
          <w:sz w:val="24"/>
          <w:szCs w:val="24"/>
        </w:rPr>
        <w:t>ясауда</w:t>
      </w:r>
      <w:proofErr w:type="spellEnd"/>
      <w:r w:rsidRPr="00AF5CA5">
        <w:rPr>
          <w:rFonts w:ascii="Arial" w:hAnsi="Arial" w:cs="Arial"/>
          <w:sz w:val="24"/>
          <w:szCs w:val="24"/>
        </w:rPr>
        <w:t xml:space="preserve"> </w:t>
      </w:r>
      <w:proofErr w:type="spellStart"/>
      <w:r w:rsidRPr="00AF5CA5">
        <w:rPr>
          <w:rFonts w:ascii="Arial" w:hAnsi="Arial" w:cs="Arial"/>
          <w:sz w:val="24"/>
          <w:szCs w:val="24"/>
        </w:rPr>
        <w:t>кичекмәстән</w:t>
      </w:r>
      <w:proofErr w:type="spellEnd"/>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кирәк</w:t>
      </w:r>
      <w:proofErr w:type="spellEnd"/>
      <w:r w:rsidRPr="00AF5CA5">
        <w:rPr>
          <w:rFonts w:ascii="Arial" w:hAnsi="Arial" w:cs="Arial"/>
          <w:sz w:val="24"/>
          <w:szCs w:val="24"/>
        </w:rPr>
        <w:t xml:space="preserve"> </w:t>
      </w:r>
      <w:proofErr w:type="spellStart"/>
      <w:r w:rsidRPr="00AF5CA5">
        <w:rPr>
          <w:rFonts w:ascii="Arial" w:hAnsi="Arial" w:cs="Arial"/>
          <w:sz w:val="24"/>
          <w:szCs w:val="24"/>
        </w:rPr>
        <w:t>булган</w:t>
      </w:r>
      <w:proofErr w:type="spellEnd"/>
      <w:r w:rsidRPr="00AF5CA5">
        <w:rPr>
          <w:rFonts w:ascii="Arial" w:hAnsi="Arial" w:cs="Arial"/>
          <w:sz w:val="24"/>
          <w:szCs w:val="24"/>
        </w:rPr>
        <w:t xml:space="preserve"> </w:t>
      </w:r>
      <w:proofErr w:type="spellStart"/>
      <w:r w:rsidRPr="00AF5CA5">
        <w:rPr>
          <w:rFonts w:ascii="Arial" w:hAnsi="Arial" w:cs="Arial"/>
          <w:sz w:val="24"/>
          <w:szCs w:val="24"/>
        </w:rPr>
        <w:t>очракта</w:t>
      </w:r>
      <w:proofErr w:type="spellEnd"/>
      <w:r w:rsidRPr="00AF5CA5">
        <w:rPr>
          <w:rFonts w:ascii="Arial" w:hAnsi="Arial" w:cs="Arial"/>
          <w:sz w:val="24"/>
          <w:szCs w:val="24"/>
        </w:rPr>
        <w:t xml:space="preserve"> </w:t>
      </w:r>
      <w:proofErr w:type="spellStart"/>
      <w:r w:rsidRPr="00AF5CA5">
        <w:rPr>
          <w:rFonts w:ascii="Arial" w:hAnsi="Arial" w:cs="Arial"/>
          <w:sz w:val="24"/>
          <w:szCs w:val="24"/>
        </w:rPr>
        <w:t>җирле</w:t>
      </w:r>
      <w:proofErr w:type="spellEnd"/>
      <w:r w:rsidRPr="00AF5CA5">
        <w:rPr>
          <w:rFonts w:ascii="Arial" w:hAnsi="Arial" w:cs="Arial"/>
          <w:sz w:val="24"/>
          <w:szCs w:val="24"/>
        </w:rPr>
        <w:t xml:space="preserve"> бюджет </w:t>
      </w:r>
      <w:proofErr w:type="spellStart"/>
      <w:r w:rsidRPr="00AF5CA5">
        <w:rPr>
          <w:rFonts w:ascii="Arial" w:hAnsi="Arial" w:cs="Arial"/>
          <w:sz w:val="24"/>
          <w:szCs w:val="24"/>
        </w:rPr>
        <w:t>акчалары</w:t>
      </w:r>
      <w:proofErr w:type="spellEnd"/>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исәбеннән</w:t>
      </w:r>
      <w:proofErr w:type="spellEnd"/>
      <w:r w:rsidRPr="00AF5CA5">
        <w:rPr>
          <w:rFonts w:ascii="Arial" w:hAnsi="Arial" w:cs="Arial"/>
          <w:sz w:val="24"/>
          <w:szCs w:val="24"/>
        </w:rPr>
        <w:t xml:space="preserve"> </w:t>
      </w:r>
      <w:proofErr w:type="spellStart"/>
      <w:r w:rsidRPr="00AF5CA5">
        <w:rPr>
          <w:rFonts w:ascii="Arial" w:hAnsi="Arial" w:cs="Arial"/>
          <w:sz w:val="24"/>
          <w:szCs w:val="24"/>
        </w:rPr>
        <w:t>кире</w:t>
      </w:r>
      <w:proofErr w:type="spellEnd"/>
      <w:r w:rsidRPr="00AF5CA5">
        <w:rPr>
          <w:rFonts w:ascii="Arial" w:hAnsi="Arial" w:cs="Arial"/>
          <w:sz w:val="24"/>
          <w:szCs w:val="24"/>
        </w:rPr>
        <w:t xml:space="preserve"> </w:t>
      </w:r>
      <w:proofErr w:type="spellStart"/>
      <w:r w:rsidRPr="00AF5CA5">
        <w:rPr>
          <w:rFonts w:ascii="Arial" w:hAnsi="Arial" w:cs="Arial"/>
          <w:sz w:val="24"/>
          <w:szCs w:val="24"/>
        </w:rPr>
        <w:t>һәм</w:t>
      </w:r>
      <w:proofErr w:type="spellEnd"/>
      <w:r w:rsidRPr="00AF5CA5">
        <w:rPr>
          <w:rFonts w:ascii="Arial" w:hAnsi="Arial" w:cs="Arial"/>
          <w:sz w:val="24"/>
          <w:szCs w:val="24"/>
        </w:rPr>
        <w:t xml:space="preserve"> (яки) </w:t>
      </w:r>
      <w:proofErr w:type="spellStart"/>
      <w:r w:rsidRPr="00AF5CA5">
        <w:rPr>
          <w:rFonts w:ascii="Arial" w:hAnsi="Arial" w:cs="Arial"/>
          <w:sz w:val="24"/>
          <w:szCs w:val="24"/>
        </w:rPr>
        <w:t>кире</w:t>
      </w:r>
      <w:proofErr w:type="spellEnd"/>
      <w:r w:rsidRPr="00AF5CA5">
        <w:rPr>
          <w:rFonts w:ascii="Arial" w:hAnsi="Arial" w:cs="Arial"/>
          <w:sz w:val="24"/>
          <w:szCs w:val="24"/>
        </w:rPr>
        <w:t xml:space="preserve"> </w:t>
      </w:r>
      <w:proofErr w:type="spellStart"/>
      <w:r w:rsidRPr="00AF5CA5">
        <w:rPr>
          <w:rFonts w:ascii="Arial" w:hAnsi="Arial" w:cs="Arial"/>
          <w:sz w:val="24"/>
          <w:szCs w:val="24"/>
        </w:rPr>
        <w:t>кайтарылмый</w:t>
      </w:r>
      <w:proofErr w:type="spellEnd"/>
      <w:r w:rsidRPr="00AF5CA5">
        <w:rPr>
          <w:rFonts w:ascii="Arial" w:hAnsi="Arial" w:cs="Arial"/>
          <w:sz w:val="24"/>
          <w:szCs w:val="24"/>
        </w:rPr>
        <w:t xml:space="preserve"> </w:t>
      </w:r>
      <w:proofErr w:type="spellStart"/>
      <w:r w:rsidRPr="00AF5CA5">
        <w:rPr>
          <w:rFonts w:ascii="Arial" w:hAnsi="Arial" w:cs="Arial"/>
          <w:sz w:val="24"/>
          <w:szCs w:val="24"/>
        </w:rPr>
        <w:t>торган</w:t>
      </w:r>
      <w:proofErr w:type="spellEnd"/>
    </w:p>
    <w:p w:rsidR="00AF5CA5" w:rsidRDefault="0055502F" w:rsidP="00AF5CA5">
      <w:pPr>
        <w:spacing w:after="0"/>
        <w:rPr>
          <w:rFonts w:ascii="Arial" w:hAnsi="Arial" w:cs="Arial"/>
          <w:sz w:val="24"/>
          <w:szCs w:val="24"/>
        </w:rPr>
      </w:pPr>
      <w:proofErr w:type="spellStart"/>
      <w:r>
        <w:rPr>
          <w:rFonts w:ascii="Arial" w:hAnsi="Arial" w:cs="Arial"/>
          <w:sz w:val="24"/>
          <w:szCs w:val="24"/>
        </w:rPr>
        <w:t>ярдәм</w:t>
      </w:r>
      <w:proofErr w:type="spellEnd"/>
      <w:r>
        <w:rPr>
          <w:rFonts w:ascii="Arial" w:hAnsi="Arial" w:cs="Arial"/>
          <w:sz w:val="24"/>
          <w:szCs w:val="24"/>
        </w:rPr>
        <w:t xml:space="preserve"> </w:t>
      </w:r>
      <w:proofErr w:type="spellStart"/>
      <w:r>
        <w:rPr>
          <w:rFonts w:ascii="Arial" w:hAnsi="Arial" w:cs="Arial"/>
          <w:sz w:val="24"/>
          <w:szCs w:val="24"/>
        </w:rPr>
        <w:t>күрсәтү</w:t>
      </w:r>
      <w:proofErr w:type="spellEnd"/>
      <w:r>
        <w:rPr>
          <w:rFonts w:ascii="Arial" w:hAnsi="Arial" w:cs="Arial"/>
          <w:sz w:val="24"/>
          <w:szCs w:val="24"/>
        </w:rPr>
        <w:t xml:space="preserve"> </w:t>
      </w:r>
      <w:proofErr w:type="spellStart"/>
      <w:r>
        <w:rPr>
          <w:rFonts w:ascii="Arial" w:hAnsi="Arial" w:cs="Arial"/>
          <w:sz w:val="24"/>
          <w:szCs w:val="24"/>
        </w:rPr>
        <w:t>очраклары</w:t>
      </w:r>
      <w:proofErr w:type="spellEnd"/>
      <w:r w:rsidR="00AF5CA5" w:rsidRPr="00AF5CA5">
        <w:rPr>
          <w:rFonts w:ascii="Arial" w:hAnsi="Arial" w:cs="Arial"/>
          <w:sz w:val="24"/>
          <w:szCs w:val="24"/>
        </w:rPr>
        <w:t xml:space="preserve"> </w:t>
      </w:r>
      <w:proofErr w:type="spellStart"/>
      <w:r w:rsidR="00AF5CA5" w:rsidRPr="00AF5CA5">
        <w:rPr>
          <w:rFonts w:ascii="Arial" w:hAnsi="Arial" w:cs="Arial"/>
          <w:sz w:val="24"/>
          <w:szCs w:val="24"/>
        </w:rPr>
        <w:t>тәртибе</w:t>
      </w:r>
      <w:proofErr w:type="spellEnd"/>
      <w:r w:rsidR="00AF5CA5" w:rsidRPr="00AF5CA5">
        <w:rPr>
          <w:rFonts w:ascii="Arial" w:hAnsi="Arial" w:cs="Arial"/>
          <w:sz w:val="24"/>
          <w:szCs w:val="24"/>
        </w:rPr>
        <w:t xml:space="preserve"> </w:t>
      </w:r>
      <w:proofErr w:type="spellStart"/>
      <w:r w:rsidR="00AF5CA5" w:rsidRPr="00AF5CA5">
        <w:rPr>
          <w:rFonts w:ascii="Arial" w:hAnsi="Arial" w:cs="Arial"/>
          <w:sz w:val="24"/>
          <w:szCs w:val="24"/>
        </w:rPr>
        <w:t>һәм</w:t>
      </w:r>
      <w:proofErr w:type="spellEnd"/>
      <w:r w:rsidR="00AF5CA5" w:rsidRPr="00AF5CA5">
        <w:rPr>
          <w:rFonts w:ascii="Arial" w:hAnsi="Arial" w:cs="Arial"/>
          <w:sz w:val="24"/>
          <w:szCs w:val="24"/>
        </w:rPr>
        <w:t xml:space="preserve"> </w:t>
      </w:r>
    </w:p>
    <w:p w:rsidR="00AF5CA5" w:rsidRDefault="00AF5CA5" w:rsidP="00AF5CA5">
      <w:pPr>
        <w:spacing w:after="0"/>
        <w:rPr>
          <w:rFonts w:ascii="Arial" w:hAnsi="Arial" w:cs="Arial"/>
          <w:sz w:val="24"/>
          <w:szCs w:val="24"/>
        </w:rPr>
      </w:pPr>
      <w:proofErr w:type="spellStart"/>
      <w:r w:rsidRPr="00AF5CA5">
        <w:rPr>
          <w:rFonts w:ascii="Arial" w:hAnsi="Arial" w:cs="Arial"/>
          <w:sz w:val="24"/>
          <w:szCs w:val="24"/>
        </w:rPr>
        <w:t>Исемлеге</w:t>
      </w:r>
      <w:r>
        <w:rPr>
          <w:rFonts w:ascii="Arial" w:hAnsi="Arial" w:cs="Arial"/>
          <w:sz w:val="24"/>
          <w:szCs w:val="24"/>
        </w:rPr>
        <w:t>н</w:t>
      </w:r>
      <w:proofErr w:type="spellEnd"/>
      <w:r>
        <w:rPr>
          <w:rFonts w:ascii="Arial" w:hAnsi="Arial" w:cs="Arial"/>
          <w:sz w:val="24"/>
          <w:szCs w:val="24"/>
          <w:lang w:val="tt-RU"/>
        </w:rPr>
        <w:t>ә</w:t>
      </w:r>
      <w:r w:rsidRPr="00AF5CA5">
        <w:rPr>
          <w:rFonts w:ascii="Arial" w:hAnsi="Arial" w:cs="Arial"/>
          <w:sz w:val="24"/>
          <w:szCs w:val="24"/>
        </w:rPr>
        <w:t xml:space="preserve"> </w:t>
      </w:r>
      <w:proofErr w:type="spellStart"/>
      <w:r w:rsidRPr="00AF5CA5">
        <w:rPr>
          <w:rFonts w:ascii="Arial" w:hAnsi="Arial" w:cs="Arial"/>
          <w:sz w:val="24"/>
          <w:szCs w:val="24"/>
        </w:rPr>
        <w:t>үзгәрешләр</w:t>
      </w:r>
      <w:proofErr w:type="spellEnd"/>
      <w:r w:rsidRPr="00AF5CA5">
        <w:rPr>
          <w:rFonts w:ascii="Arial" w:hAnsi="Arial" w:cs="Arial"/>
          <w:sz w:val="24"/>
          <w:szCs w:val="24"/>
        </w:rPr>
        <w:t xml:space="preserve"> </w:t>
      </w:r>
      <w:proofErr w:type="spellStart"/>
      <w:r w:rsidRPr="00AF5CA5">
        <w:rPr>
          <w:rFonts w:ascii="Arial" w:hAnsi="Arial" w:cs="Arial"/>
          <w:sz w:val="24"/>
          <w:szCs w:val="24"/>
        </w:rPr>
        <w:t>кертү</w:t>
      </w:r>
      <w:proofErr w:type="spellEnd"/>
      <w:r w:rsidRPr="00AF5CA5">
        <w:rPr>
          <w:rFonts w:ascii="Arial" w:hAnsi="Arial" w:cs="Arial"/>
          <w:sz w:val="24"/>
          <w:szCs w:val="24"/>
        </w:rPr>
        <w:t xml:space="preserve"> </w:t>
      </w:r>
      <w:proofErr w:type="spellStart"/>
      <w:r w:rsidRPr="00AF5CA5">
        <w:rPr>
          <w:rFonts w:ascii="Arial" w:hAnsi="Arial" w:cs="Arial"/>
          <w:sz w:val="24"/>
          <w:szCs w:val="24"/>
        </w:rPr>
        <w:t>турында</w:t>
      </w:r>
      <w:proofErr w:type="spellEnd"/>
    </w:p>
    <w:p w:rsidR="00AF5CA5" w:rsidRDefault="00AF5CA5" w:rsidP="00AF5CA5">
      <w:pPr>
        <w:spacing w:after="0"/>
        <w:rPr>
          <w:rFonts w:ascii="Arial" w:hAnsi="Arial" w:cs="Arial"/>
          <w:sz w:val="24"/>
          <w:szCs w:val="24"/>
        </w:rPr>
      </w:pPr>
    </w:p>
    <w:p w:rsidR="00AF5CA5" w:rsidRDefault="00AF5CA5" w:rsidP="00AF5CA5">
      <w:pPr>
        <w:spacing w:after="0"/>
        <w:rPr>
          <w:rFonts w:ascii="Arial" w:hAnsi="Arial" w:cs="Arial"/>
          <w:sz w:val="24"/>
          <w:szCs w:val="24"/>
        </w:rPr>
      </w:pPr>
    </w:p>
    <w:p w:rsidR="00AF5CA5" w:rsidRPr="00AF5CA5" w:rsidRDefault="00AF5CA5" w:rsidP="00AF5CA5">
      <w:pPr>
        <w:spacing w:after="0"/>
        <w:rPr>
          <w:rFonts w:ascii="Arial" w:hAnsi="Arial" w:cs="Arial"/>
          <w:sz w:val="24"/>
          <w:szCs w:val="24"/>
          <w:lang w:val="tt-RU"/>
        </w:rPr>
      </w:pPr>
      <w:r>
        <w:rPr>
          <w:rFonts w:ascii="Arial" w:hAnsi="Arial" w:cs="Arial"/>
          <w:sz w:val="24"/>
          <w:szCs w:val="24"/>
          <w:lang w:val="tt-RU"/>
        </w:rPr>
        <w:t xml:space="preserve">    </w:t>
      </w:r>
      <w:r w:rsidRPr="00AF5CA5">
        <w:rPr>
          <w:rFonts w:ascii="Arial" w:hAnsi="Arial" w:cs="Arial"/>
          <w:sz w:val="24"/>
          <w:szCs w:val="24"/>
          <w:lang w:val="tt-RU"/>
        </w:rPr>
        <w:t>«Россия Федерациясе Хөкүмәтенең» 18.09.2020 ел, №1492 карарына үзгәрешләр кертү турында" 30.09.2021 ел, №1662 РФ Хөкүмәте Карары нигезендә, Татарстан Республикасы Саба муниципаль районы Олы Кибәче авыл башкарма комитеты</w:t>
      </w:r>
    </w:p>
    <w:p w:rsidR="00AF5CA5" w:rsidRDefault="00AF5CA5" w:rsidP="00AF5CA5">
      <w:pPr>
        <w:spacing w:after="0"/>
        <w:rPr>
          <w:rFonts w:ascii="Arial" w:hAnsi="Arial" w:cs="Arial"/>
          <w:sz w:val="24"/>
          <w:szCs w:val="24"/>
          <w:lang w:val="tt-RU"/>
        </w:rPr>
      </w:pPr>
      <w:r>
        <w:rPr>
          <w:rFonts w:ascii="Arial" w:hAnsi="Arial" w:cs="Arial"/>
          <w:sz w:val="24"/>
          <w:szCs w:val="24"/>
          <w:lang w:val="tt-RU"/>
        </w:rPr>
        <w:t xml:space="preserve">                                                           </w:t>
      </w:r>
      <w:r w:rsidRPr="00AF5CA5">
        <w:rPr>
          <w:rFonts w:ascii="Arial" w:hAnsi="Arial" w:cs="Arial"/>
          <w:sz w:val="24"/>
          <w:szCs w:val="24"/>
          <w:lang w:val="tt-RU"/>
        </w:rPr>
        <w:t>КАРАР БИРӘ:</w:t>
      </w:r>
    </w:p>
    <w:p w:rsidR="00AF5CA5" w:rsidRPr="00AF5CA5" w:rsidRDefault="00AF5CA5" w:rsidP="00AF5CA5">
      <w:pPr>
        <w:spacing w:after="0"/>
        <w:rPr>
          <w:rFonts w:ascii="Arial" w:hAnsi="Arial" w:cs="Arial"/>
          <w:sz w:val="24"/>
          <w:szCs w:val="24"/>
          <w:lang w:val="tt-RU"/>
        </w:rPr>
      </w:pPr>
      <w:r>
        <w:rPr>
          <w:rFonts w:ascii="Arial" w:hAnsi="Arial" w:cs="Arial"/>
          <w:sz w:val="24"/>
          <w:szCs w:val="24"/>
          <w:lang w:val="tt-RU"/>
        </w:rPr>
        <w:t xml:space="preserve">     </w:t>
      </w:r>
      <w:r w:rsidRPr="00AF5CA5">
        <w:rPr>
          <w:rFonts w:ascii="Arial" w:hAnsi="Arial" w:cs="Arial"/>
          <w:sz w:val="24"/>
          <w:szCs w:val="24"/>
          <w:lang w:val="tt-RU"/>
        </w:rPr>
        <w:t>1. Татарстан Республикасы Саба муниципаль районы Олы Кибәче авыл җирлеге башкарма комитетының 2018 нче елның 14 нче декабрендә кабул ителгән 27 нче номерлы карары белән расланган Татарстан Республикасы Саба муниципаль районы Олы Кибәче авыл җирлеге территориясендә урнашкан күпфатирлы йортларда гомуми мөлкәткә капиталь ремонт ясауда кичекмәстән кирәк булган очракта җирле бюджет акчалары исәбеннән кире һәм (яки) кире кайтарылмый торган ярдәм күрсәтү очраклары исемлегенә һәм тәртибенә түбәндәге үзгәрешләр ке</w:t>
      </w:r>
      <w:r w:rsidR="0055502F">
        <w:rPr>
          <w:rFonts w:ascii="Arial" w:hAnsi="Arial" w:cs="Arial"/>
          <w:sz w:val="24"/>
          <w:szCs w:val="24"/>
          <w:lang w:val="tt-RU"/>
        </w:rPr>
        <w:t>р</w:t>
      </w:r>
      <w:r w:rsidRPr="00AF5CA5">
        <w:rPr>
          <w:rFonts w:ascii="Arial" w:hAnsi="Arial" w:cs="Arial"/>
          <w:sz w:val="24"/>
          <w:szCs w:val="24"/>
          <w:lang w:val="tt-RU"/>
        </w:rPr>
        <w:t>т</w:t>
      </w:r>
      <w:r w:rsidR="0055502F">
        <w:rPr>
          <w:rFonts w:ascii="Arial" w:hAnsi="Arial" w:cs="Arial"/>
          <w:sz w:val="24"/>
          <w:szCs w:val="24"/>
          <w:lang w:val="tt-RU"/>
        </w:rPr>
        <w:t>ер</w:t>
      </w:r>
      <w:r w:rsidRPr="00AF5CA5">
        <w:rPr>
          <w:rFonts w:ascii="Arial" w:hAnsi="Arial" w:cs="Arial"/>
          <w:sz w:val="24"/>
          <w:szCs w:val="24"/>
          <w:lang w:val="tt-RU"/>
        </w:rPr>
        <w:t>гә:</w:t>
      </w:r>
    </w:p>
    <w:p w:rsidR="00AF5CA5" w:rsidRPr="00AF5CA5" w:rsidRDefault="00AF5CA5" w:rsidP="00AF5CA5">
      <w:pPr>
        <w:spacing w:after="0"/>
        <w:rPr>
          <w:rFonts w:ascii="Arial" w:hAnsi="Arial" w:cs="Arial"/>
          <w:sz w:val="24"/>
          <w:szCs w:val="24"/>
          <w:lang w:val="tt-RU"/>
        </w:rPr>
      </w:pPr>
      <w:r>
        <w:rPr>
          <w:rFonts w:ascii="Arial" w:hAnsi="Arial" w:cs="Arial"/>
          <w:sz w:val="24"/>
          <w:szCs w:val="24"/>
          <w:lang w:val="tt-RU"/>
        </w:rPr>
        <w:t xml:space="preserve">     </w:t>
      </w:r>
      <w:r w:rsidRPr="00AF5CA5">
        <w:rPr>
          <w:rFonts w:ascii="Arial" w:hAnsi="Arial" w:cs="Arial"/>
          <w:sz w:val="24"/>
          <w:szCs w:val="24"/>
          <w:lang w:val="tt-RU"/>
        </w:rPr>
        <w:t>1.1. 4 пунктта «контроль "сүзен «контроль (мониторинг)" сүзләренә алмаштырырга.</w:t>
      </w:r>
    </w:p>
    <w:p w:rsidR="00AF5CA5" w:rsidRDefault="00AF5CA5" w:rsidP="00AF5CA5">
      <w:pPr>
        <w:spacing w:after="0"/>
        <w:rPr>
          <w:rFonts w:ascii="Arial" w:hAnsi="Arial" w:cs="Arial"/>
          <w:sz w:val="24"/>
          <w:szCs w:val="24"/>
          <w:lang w:val="tt-RU"/>
        </w:rPr>
      </w:pPr>
      <w:r>
        <w:rPr>
          <w:rFonts w:ascii="Arial" w:hAnsi="Arial" w:cs="Arial"/>
          <w:sz w:val="24"/>
          <w:szCs w:val="24"/>
          <w:lang w:val="tt-RU"/>
        </w:rPr>
        <w:t xml:space="preserve">     </w:t>
      </w:r>
      <w:r w:rsidRPr="00AF5CA5">
        <w:rPr>
          <w:rFonts w:ascii="Arial" w:hAnsi="Arial" w:cs="Arial"/>
          <w:sz w:val="24"/>
          <w:szCs w:val="24"/>
          <w:lang w:val="tt-RU"/>
        </w:rPr>
        <w:t xml:space="preserve">2. Әлеге карарны «Интернет» мәгълүмат-телекоммуникация челтәрендә Татарстан Республикасы хокукый мәгълүматының рәсми порталында: </w:t>
      </w:r>
      <w:hyperlink r:id="rId4" w:history="1">
        <w:r w:rsidRPr="00EE4C4E">
          <w:rPr>
            <w:rStyle w:val="a3"/>
            <w:rFonts w:ascii="Arial" w:hAnsi="Arial" w:cs="Arial"/>
            <w:sz w:val="24"/>
            <w:szCs w:val="24"/>
            <w:lang w:val="tt-RU"/>
          </w:rPr>
          <w:t>http://pravo.tatarstan.ru</w:t>
        </w:r>
      </w:hyperlink>
      <w:r>
        <w:rPr>
          <w:rFonts w:ascii="Arial" w:hAnsi="Arial" w:cs="Arial"/>
          <w:sz w:val="24"/>
          <w:szCs w:val="24"/>
          <w:lang w:val="tt-RU"/>
        </w:rPr>
        <w:t xml:space="preserve"> </w:t>
      </w:r>
      <w:r w:rsidRPr="00AF5CA5">
        <w:rPr>
          <w:rFonts w:ascii="Arial" w:hAnsi="Arial" w:cs="Arial"/>
          <w:sz w:val="24"/>
          <w:szCs w:val="24"/>
          <w:lang w:val="tt-RU"/>
        </w:rPr>
        <w:t xml:space="preserve"> Саба муниципаль районының рәсми сайтында: </w:t>
      </w:r>
      <w:hyperlink r:id="rId5" w:history="1">
        <w:r w:rsidRPr="00EE4C4E">
          <w:rPr>
            <w:rStyle w:val="a3"/>
            <w:rFonts w:ascii="Arial" w:hAnsi="Arial" w:cs="Arial"/>
            <w:sz w:val="24"/>
            <w:szCs w:val="24"/>
            <w:lang w:val="tt-RU"/>
          </w:rPr>
          <w:t>http://saby.tatarstan.ru</w:t>
        </w:r>
      </w:hyperlink>
      <w:r>
        <w:rPr>
          <w:rFonts w:ascii="Arial" w:hAnsi="Arial" w:cs="Arial"/>
          <w:sz w:val="24"/>
          <w:szCs w:val="24"/>
          <w:lang w:val="tt-RU"/>
        </w:rPr>
        <w:t xml:space="preserve"> </w:t>
      </w:r>
      <w:r w:rsidRPr="00AF5CA5">
        <w:rPr>
          <w:rFonts w:ascii="Arial" w:hAnsi="Arial" w:cs="Arial"/>
          <w:sz w:val="24"/>
          <w:szCs w:val="24"/>
          <w:lang w:val="tt-RU"/>
        </w:rPr>
        <w:t xml:space="preserve">  адрес</w:t>
      </w:r>
      <w:r>
        <w:rPr>
          <w:rFonts w:ascii="Arial" w:hAnsi="Arial" w:cs="Arial"/>
          <w:sz w:val="24"/>
          <w:szCs w:val="24"/>
          <w:lang w:val="tt-RU"/>
        </w:rPr>
        <w:t>лары</w:t>
      </w:r>
      <w:r w:rsidRPr="00AF5CA5">
        <w:rPr>
          <w:rFonts w:ascii="Arial" w:hAnsi="Arial" w:cs="Arial"/>
          <w:sz w:val="24"/>
          <w:szCs w:val="24"/>
          <w:lang w:val="tt-RU"/>
        </w:rPr>
        <w:t xml:space="preserve"> буенча бастырып чыгарырга</w:t>
      </w:r>
      <w:r>
        <w:rPr>
          <w:rFonts w:ascii="Arial" w:hAnsi="Arial" w:cs="Arial"/>
          <w:sz w:val="24"/>
          <w:szCs w:val="24"/>
          <w:lang w:val="tt-RU"/>
        </w:rPr>
        <w:t>.</w:t>
      </w:r>
    </w:p>
    <w:p w:rsidR="00AF5CA5" w:rsidRPr="00AF5CA5" w:rsidRDefault="00AF5CA5" w:rsidP="00AF5CA5">
      <w:pPr>
        <w:spacing w:after="0"/>
        <w:rPr>
          <w:rFonts w:ascii="Arial" w:hAnsi="Arial" w:cs="Arial"/>
          <w:sz w:val="24"/>
          <w:szCs w:val="24"/>
          <w:lang w:val="tt-RU"/>
        </w:rPr>
      </w:pPr>
      <w:r>
        <w:rPr>
          <w:rFonts w:ascii="Arial" w:hAnsi="Arial" w:cs="Arial"/>
          <w:sz w:val="24"/>
          <w:szCs w:val="24"/>
          <w:lang w:val="tt-RU"/>
        </w:rPr>
        <w:t xml:space="preserve">  Авыл җирлеге башлыгы                                                                  А.К. Сафин</w:t>
      </w:r>
    </w:p>
    <w:sectPr w:rsidR="00AF5CA5" w:rsidRPr="00AF5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A5"/>
    <w:rsid w:val="0002046E"/>
    <w:rsid w:val="0055502F"/>
    <w:rsid w:val="00AF5CA5"/>
    <w:rsid w:val="00BC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5B75"/>
  <w15:chartTrackingRefBased/>
  <w15:docId w15:val="{BF26D477-5421-43AE-9CC2-6853FA3C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y.tatarstan.ru" TargetMode="External"/><Relationship Id="rId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2022-03-05T06:41:00Z</dcterms:created>
  <dcterms:modified xsi:type="dcterms:W3CDTF">2022-03-10T06:53:00Z</dcterms:modified>
</cp:coreProperties>
</file>