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1"/>
        <w:gridCol w:w="1360"/>
        <w:gridCol w:w="4429"/>
      </w:tblGrid>
      <w:tr>
        <w:trPr>
          <w:trHeight w:val="699"/>
          <w:jc w:val="center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lang w:eastAsia="en-US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8"/>
                <w:lang w:eastAsia="en-US"/>
              </w:rPr>
            </w:pP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6270" cy="805180"/>
                  <wp:effectExtent l="0" t="0" r="0" b="0"/>
                  <wp:docPr id="1" name="Рисунок 1" descr="Описание: 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5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>
        <w:trPr>
          <w:trHeight w:val="1221"/>
          <w:jc w:val="center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lang w:eastAsia="en-US"/>
              </w:rPr>
              <w:t>Исполнительный комитет Иштуганского сельского поселения  Сабинского МУНИЦИПАЛЬНОГО  района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caps/>
                <w:spacing w:val="40"/>
                <w:lang w:eastAsia="en-US"/>
              </w:rPr>
            </w:pPr>
            <w:r>
              <w:rPr>
                <w:caps/>
                <w:spacing w:val="40"/>
                <w:lang w:val="tt-RU" w:eastAsia="en-US"/>
              </w:rPr>
              <w:t>С</w:t>
            </w:r>
            <w:r>
              <w:rPr>
                <w:caps/>
                <w:spacing w:val="40"/>
                <w:lang w:eastAsia="en-US"/>
              </w:rPr>
              <w:t>аба  МУНИЦИПАЛЬ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lang w:eastAsia="en-US"/>
              </w:rPr>
              <w:t xml:space="preserve">районы </w:t>
            </w:r>
            <w:r>
              <w:rPr>
                <w:caps/>
                <w:spacing w:val="40"/>
                <w:lang w:val="tt-RU" w:eastAsia="en-US"/>
              </w:rPr>
              <w:t>иштуган</w:t>
            </w:r>
            <w:r>
              <w:rPr>
                <w:caps/>
                <w:spacing w:val="40"/>
                <w:lang w:eastAsia="en-US"/>
              </w:rPr>
              <w:t xml:space="preserve"> авыл</w:t>
            </w:r>
            <w:r>
              <w:rPr>
                <w:caps/>
                <w:spacing w:val="40"/>
                <w:lang w:val="tt-RU" w:eastAsia="en-US"/>
              </w:rPr>
              <w:t xml:space="preserve"> җирлеге башкарма комитеты</w:t>
            </w:r>
          </w:p>
        </w:tc>
      </w:tr>
      <w:tr>
        <w:trPr>
          <w:jc w:val="center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422075 ,Республика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П.ж.д.р.Иштуган, ул. </w:t>
            </w:r>
            <w:r>
              <w:rPr>
                <w:kern w:val="18"/>
                <w:sz w:val="16"/>
                <w:szCs w:val="16"/>
                <w:lang w:eastAsia="en-US"/>
              </w:rPr>
              <w:t>Центральная, д.11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42-0-37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 xml:space="preserve">422075, Татарстан Республикасы,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Иштуган т.ю.р.б., </w:t>
            </w:r>
            <w:r>
              <w:rPr>
                <w:rFonts w:eastAsiaTheme="minorEastAsia"/>
                <w:kern w:val="18"/>
                <w:sz w:val="16"/>
                <w:szCs w:val="16"/>
                <w:lang w:val="tt-RU"/>
              </w:rPr>
              <w:t>Ү</w:t>
            </w:r>
            <w:r>
              <w:rPr>
                <w:kern w:val="18"/>
                <w:sz w:val="16"/>
                <w:szCs w:val="16"/>
                <w:lang w:val="tt-RU" w:eastAsia="en-US"/>
              </w:rPr>
              <w:t>зэк  урамы, 11 йорт</w:t>
            </w:r>
          </w:p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>
              <w:rPr>
                <w:sz w:val="16"/>
                <w:szCs w:val="16"/>
                <w:lang w:val="tt-RU" w:eastAsia="en-US"/>
              </w:rPr>
              <w:t>тел. (84362) 42-0-37</w:t>
            </w:r>
          </w:p>
        </w:tc>
      </w:tr>
      <w:tr>
        <w:trPr>
          <w:jc w:val="center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>
              <w:rPr>
                <w:rFonts w:ascii="Lucida Sans Unicode" w:hAnsi="Lucida Sans Unicode"/>
                <w:sz w:val="18"/>
                <w:lang w:val="tt-RU" w:eastAsia="en-US"/>
              </w:rPr>
              <w:t xml:space="preserve">e-mail: </w:t>
            </w:r>
            <w:proofErr w:type="spellStart"/>
            <w:r>
              <w:rPr>
                <w:rFonts w:ascii="Lucida Sans Unicode" w:hAnsi="Lucida Sans Unicode"/>
                <w:color w:val="0000FF"/>
                <w:sz w:val="18"/>
                <w:u w:val="single"/>
                <w:lang w:val="en-US" w:eastAsia="en-US"/>
              </w:rPr>
              <w:t>Isht</w:t>
            </w:r>
            <w:proofErr w:type="spellEnd"/>
            <w:r>
              <w:rPr>
                <w:rFonts w:ascii="Lucida Sans Unicode" w:hAnsi="Lucida Sans Unicode"/>
                <w:color w:val="0000FF"/>
                <w:sz w:val="18"/>
                <w:u w:val="single"/>
                <w:lang w:val="tt-RU" w:eastAsia="en-US"/>
              </w:rPr>
              <w:t>.Sab@tatar.ru</w:t>
            </w:r>
          </w:p>
        </w:tc>
      </w:tr>
    </w:tbl>
    <w:p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-228295</wp:posOffset>
                </wp:positionH>
                <wp:positionV relativeFrom="paragraph">
                  <wp:posOffset>30480</wp:posOffset>
                </wp:positionV>
                <wp:extent cx="673417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2.4pt" to="512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" strokeweight="2pt"/>
            </w:pict>
          </mc:Fallback>
        </mc:AlternateContent>
      </w:r>
    </w:p>
    <w:p>
      <w:pPr>
        <w:rPr>
          <w:rFonts w:ascii="Arial" w:hAnsi="Arial" w:cs="Arial"/>
          <w:b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ПОСТАНОВЛЕНИЕ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tt-RU"/>
        </w:rPr>
        <w:tab/>
      </w:r>
      <w:r>
        <w:rPr>
          <w:rFonts w:ascii="Arial" w:hAnsi="Arial" w:cs="Arial"/>
          <w:b/>
          <w:sz w:val="24"/>
          <w:szCs w:val="24"/>
          <w:lang w:val="tt-RU"/>
        </w:rPr>
        <w:tab/>
      </w:r>
      <w:r>
        <w:rPr>
          <w:rFonts w:ascii="Arial" w:hAnsi="Arial" w:cs="Arial"/>
          <w:b/>
          <w:sz w:val="24"/>
          <w:szCs w:val="24"/>
          <w:lang w:val="tt-RU"/>
        </w:rPr>
        <w:tab/>
        <w:t xml:space="preserve"> КАРАР   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>03.04.2022</w:t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  <w:t xml:space="preserve">                     </w:t>
      </w:r>
      <w:r>
        <w:rPr>
          <w:rFonts w:ascii="Arial" w:hAnsi="Arial" w:cs="Arial"/>
          <w:sz w:val="24"/>
          <w:szCs w:val="24"/>
          <w:lang w:val="tt-RU"/>
        </w:rPr>
        <w:tab/>
      </w:r>
      <w:r>
        <w:rPr>
          <w:rFonts w:ascii="Arial" w:hAnsi="Arial" w:cs="Arial"/>
          <w:sz w:val="24"/>
          <w:szCs w:val="24"/>
          <w:lang w:val="tt-RU"/>
        </w:rPr>
        <w:tab/>
        <w:t xml:space="preserve">      </w:t>
      </w:r>
      <w:r>
        <w:rPr>
          <w:rFonts w:ascii="Arial" w:hAnsi="Arial" w:cs="Arial"/>
          <w:sz w:val="24"/>
          <w:szCs w:val="24"/>
          <w:lang w:val="tt-RU"/>
        </w:rPr>
        <w:tab/>
        <w:t xml:space="preserve">      №8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ind w:right="45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мерах по защите населения и территории Иштуганского сельского поселения Сабинского муниципального района в период весеннего половодья 2023 года.</w:t>
      </w:r>
    </w:p>
    <w:p>
      <w:pPr>
        <w:shd w:val="clear" w:color="auto" w:fill="FFFFFF"/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приближением весеннего паводка и в целях предупреждения чрезвычайных ситуаций и защиты населения, хозяйств и жилых объектов, дорог и мостов в период весеннего половодья 2023 года, Исполнительный комитет Иштуганского сельского поселения</w:t>
      </w:r>
    </w:p>
    <w:p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ПОСТАНОВИЛ:</w:t>
      </w:r>
    </w:p>
    <w:p>
      <w:pPr>
        <w:pStyle w:val="a3"/>
        <w:numPr>
          <w:ilvl w:val="0"/>
          <w:numId w:val="9"/>
        </w:numPr>
        <w:suppressAutoHyphen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план действий Иштуганского сельского поселения по предотвращению и ликвидации последствий чрезвычайных ситуаций, связанных с паводковыми явлениями в весенний период 2023 года (приложение прилагается)</w:t>
      </w:r>
    </w:p>
    <w:p>
      <w:pPr>
        <w:pStyle w:val="a3"/>
        <w:numPr>
          <w:ilvl w:val="0"/>
          <w:numId w:val="9"/>
        </w:numPr>
        <w:suppressAutoHyphen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</w:t>
      </w:r>
      <w:proofErr w:type="spellStart"/>
      <w:r>
        <w:rPr>
          <w:rFonts w:ascii="Arial" w:hAnsi="Arial" w:cs="Arial"/>
          <w:sz w:val="24"/>
          <w:szCs w:val="24"/>
        </w:rPr>
        <w:t>противопаводковую</w:t>
      </w:r>
      <w:proofErr w:type="spellEnd"/>
      <w:r>
        <w:rPr>
          <w:rFonts w:ascii="Arial" w:hAnsi="Arial" w:cs="Arial"/>
          <w:sz w:val="24"/>
          <w:szCs w:val="24"/>
        </w:rPr>
        <w:t xml:space="preserve"> комиссию в следующем составе:</w:t>
      </w:r>
    </w:p>
    <w:p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Гайнутдинов Д.М. – председатель комиссии, глава Иштуганского СП</w:t>
      </w:r>
    </w:p>
    <w:p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Макаров А.В. – член комиссии, директор Иштуганской СОШ</w:t>
      </w:r>
    </w:p>
    <w:p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Ахиярова</w:t>
      </w:r>
      <w:proofErr w:type="spellEnd"/>
      <w:r>
        <w:rPr>
          <w:rFonts w:ascii="Arial" w:hAnsi="Arial" w:cs="Arial"/>
          <w:sz w:val="24"/>
          <w:szCs w:val="24"/>
        </w:rPr>
        <w:t xml:space="preserve"> Э.Н. – заведующая Иштуганского детского сада «Березка»</w:t>
      </w:r>
    </w:p>
    <w:p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Гайнутдинова</w:t>
      </w:r>
      <w:proofErr w:type="spellEnd"/>
      <w:r>
        <w:rPr>
          <w:rFonts w:ascii="Arial" w:hAnsi="Arial" w:cs="Arial"/>
          <w:sz w:val="24"/>
          <w:szCs w:val="24"/>
        </w:rPr>
        <w:t xml:space="preserve"> Г.Х. – заведующая Иштуганского СДК</w:t>
      </w:r>
    </w:p>
    <w:p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Кириллова Г.Н. – заведующая Иштуганской сельской библиотекой</w:t>
      </w:r>
    </w:p>
    <w:p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Башарова А.Ф. – фельдшер Иштуганского ФАП</w:t>
      </w:r>
    </w:p>
    <w:p>
      <w:pPr>
        <w:pStyle w:val="a3"/>
        <w:numPr>
          <w:ilvl w:val="0"/>
          <w:numId w:val="9"/>
        </w:numPr>
        <w:suppressAutoHyphen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 комиссии постоянный контроль за зонами, где предполагается высокий уровень паводковых вод. </w:t>
      </w:r>
    </w:p>
    <w:p>
      <w:pPr>
        <w:pStyle w:val="a3"/>
        <w:numPr>
          <w:ilvl w:val="0"/>
          <w:numId w:val="9"/>
        </w:numPr>
        <w:suppressAutoHyphen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 xml:space="preserve">Опубликовать настоящее постановление на официальном сайте поселения по адресу </w:t>
      </w:r>
      <w:hyperlink r:id="rId6" w:history="1">
        <w:r>
          <w:rPr>
            <w:rStyle w:val="a8"/>
            <w:rFonts w:ascii="Arial" w:hAnsi="Arial" w:cs="Arial"/>
            <w:sz w:val="24"/>
            <w:szCs w:val="24"/>
          </w:rPr>
          <w:t>http://saby.tatarstan.ru/</w:t>
        </w:r>
        <w:proofErr w:type="spellStart"/>
        <w:r>
          <w:rPr>
            <w:rStyle w:val="a8"/>
            <w:rFonts w:ascii="Arial" w:hAnsi="Arial" w:cs="Arial"/>
            <w:sz w:val="24"/>
            <w:szCs w:val="24"/>
            <w:lang w:val="en-US"/>
          </w:rPr>
          <w:t>rus</w:t>
        </w:r>
        <w:proofErr w:type="spellEnd"/>
        <w:r>
          <w:rPr>
            <w:rStyle w:val="a8"/>
            <w:rFonts w:ascii="Arial" w:hAnsi="Arial" w:cs="Arial"/>
            <w:sz w:val="24"/>
            <w:szCs w:val="24"/>
          </w:rPr>
          <w:t>/</w:t>
        </w:r>
      </w:hyperlink>
      <w:proofErr w:type="spellStart"/>
      <w:r>
        <w:rPr>
          <w:rStyle w:val="a8"/>
          <w:rFonts w:ascii="Arial" w:hAnsi="Arial" w:cs="Arial"/>
          <w:sz w:val="24"/>
          <w:szCs w:val="24"/>
          <w:lang w:val="en-US"/>
        </w:rPr>
        <w:t>ishtugan</w:t>
      </w:r>
      <w:proofErr w:type="spellEnd"/>
    </w:p>
    <w:p>
      <w:pPr>
        <w:pStyle w:val="a3"/>
        <w:numPr>
          <w:ilvl w:val="0"/>
          <w:numId w:val="9"/>
        </w:numPr>
        <w:suppressAutoHyphens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Контроль, за исполнением настоящего постановления оставляю за собой.</w:t>
      </w:r>
    </w:p>
    <w:p>
      <w:pPr>
        <w:shd w:val="clear" w:color="auto" w:fill="FFFFFF"/>
        <w:spacing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>
      <w:pPr>
        <w:shd w:val="clear" w:color="auto" w:fill="FFFFFF"/>
        <w:spacing w:after="200"/>
        <w:jc w:val="both"/>
        <w:rPr>
          <w:rFonts w:ascii="Arial" w:hAnsi="Arial" w:cs="Arial"/>
          <w:sz w:val="24"/>
          <w:szCs w:val="24"/>
        </w:rPr>
      </w:pPr>
    </w:p>
    <w:p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Иштуганского</w:t>
      </w:r>
    </w:p>
    <w:p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Д.М.Гайнутдинов</w:t>
      </w:r>
      <w:proofErr w:type="spellEnd"/>
    </w:p>
    <w:p>
      <w:pPr>
        <w:shd w:val="clear" w:color="auto" w:fill="FFFFFF"/>
        <w:spacing w:after="200" w:line="25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>
      <w:pPr>
        <w:shd w:val="clear" w:color="auto" w:fill="FFFFFF"/>
        <w:spacing w:after="200" w:line="253" w:lineRule="atLeast"/>
        <w:jc w:val="right"/>
        <w:rPr>
          <w:rFonts w:ascii="Arial" w:hAnsi="Arial" w:cs="Arial"/>
          <w:color w:val="212121"/>
          <w:sz w:val="24"/>
          <w:szCs w:val="24"/>
        </w:rPr>
      </w:pPr>
    </w:p>
    <w:p>
      <w:pPr>
        <w:shd w:val="clear" w:color="auto" w:fill="FFFFFF"/>
        <w:spacing w:after="200" w:line="253" w:lineRule="atLeast"/>
        <w:jc w:val="right"/>
        <w:rPr>
          <w:rFonts w:ascii="Arial" w:hAnsi="Arial" w:cs="Arial"/>
          <w:color w:val="212121"/>
          <w:sz w:val="24"/>
          <w:szCs w:val="24"/>
        </w:rPr>
      </w:pPr>
    </w:p>
    <w:p>
      <w:pPr>
        <w:shd w:val="clear" w:color="auto" w:fill="FFFFFF"/>
        <w:spacing w:after="200" w:line="253" w:lineRule="atLeast"/>
        <w:jc w:val="right"/>
        <w:rPr>
          <w:rFonts w:ascii="Arial" w:hAnsi="Arial" w:cs="Arial"/>
          <w:color w:val="212121"/>
          <w:sz w:val="24"/>
          <w:szCs w:val="24"/>
        </w:rPr>
      </w:pPr>
    </w:p>
    <w:p>
      <w:pPr>
        <w:shd w:val="clear" w:color="auto" w:fill="FFFFFF"/>
        <w:spacing w:after="200" w:line="253" w:lineRule="atLeast"/>
        <w:jc w:val="right"/>
        <w:rPr>
          <w:rFonts w:ascii="Arial" w:hAnsi="Arial" w:cs="Arial"/>
          <w:color w:val="212121"/>
          <w:sz w:val="24"/>
          <w:szCs w:val="24"/>
        </w:rPr>
      </w:pPr>
    </w:p>
    <w:p>
      <w:pPr>
        <w:shd w:val="clear" w:color="auto" w:fill="FFFFFF"/>
        <w:spacing w:after="200" w:line="253" w:lineRule="atLeast"/>
        <w:jc w:val="right"/>
        <w:rPr>
          <w:rFonts w:ascii="Arial" w:hAnsi="Arial" w:cs="Arial"/>
          <w:color w:val="212121"/>
          <w:sz w:val="24"/>
          <w:szCs w:val="24"/>
        </w:rPr>
      </w:pPr>
    </w:p>
    <w:p>
      <w:pPr>
        <w:shd w:val="clear" w:color="auto" w:fill="FFFFFF"/>
        <w:spacing w:after="200" w:line="253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>
      <w:pPr>
        <w:shd w:val="clear" w:color="auto" w:fill="FFFFFF"/>
        <w:spacing w:line="25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>
      <w:pPr>
        <w:shd w:val="clear" w:color="auto" w:fill="FFFFFF"/>
        <w:spacing w:line="25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защите населения и территории Иштуганского сельского</w:t>
      </w:r>
    </w:p>
    <w:p>
      <w:pPr>
        <w:shd w:val="clear" w:color="auto" w:fill="FFFFFF"/>
        <w:spacing w:line="253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в период весеннего половодья</w:t>
      </w:r>
    </w:p>
    <w:p>
      <w:pPr>
        <w:shd w:val="clear" w:color="auto" w:fill="FFFFFF"/>
        <w:spacing w:line="25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5227"/>
        <w:gridCol w:w="2205"/>
        <w:gridCol w:w="2599"/>
      </w:tblGrid>
      <w:t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Срок исполнений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противопаводковую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комиссию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03.04.2023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Гайнутдинов Д.М.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постоянный контроль за зонами где предполагается высокий уровень паводковых вод.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период весеннего половодья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своевременную вывозку из предполагаемых зон затопления ценностей, а также подготовить необходимые запасы материальных ресурсов для осуществления неотложных работ во время паводка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необходимых случаях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Довести до населения правила поведения при возникновении чрезвычайных ситуаций, вызванных весенним половодьем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bookmarkEnd w:id="0"/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Довести до школьников правила поведения во время весеннего половодья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Макаров А.В.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Разработать мероприятия по проведению неотложных мер, предупреждающих затопление зданий, сооружений, складских и других помещений, порчу материальных ценностей, автомобильных дорог, мостов, обеспечить своевременную очистку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прилегаемых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 территории водопропускных труб, ливнестоков, каналов для пропуска максимальных объемов талых вод.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организаций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круглосуточное дежурство ответственных работников и в случае возникновения чрезвычайных ситуаций немедленно докладывать в ЕДДС Сабинского муниципального района (2-32 -01)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15.04.2023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Регулярно представлять информацию о состоянии и принятых мерах по подготовке  к паводку  начальнику Сабинского гарнизона пожарной охраны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200" w:line="25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</w:tbl>
    <w:p>
      <w:pPr>
        <w:shd w:val="clear" w:color="auto" w:fill="FFFFFF"/>
        <w:spacing w:after="200" w:line="25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>
      <w:pPr>
        <w:shd w:val="clear" w:color="auto" w:fill="FFFFFF"/>
        <w:spacing w:line="253" w:lineRule="atLeast"/>
        <w:ind w:right="4817"/>
        <w:rPr>
          <w:rFonts w:ascii="Arial" w:hAnsi="Arial" w:cs="Arial"/>
          <w:sz w:val="24"/>
          <w:szCs w:val="24"/>
        </w:rPr>
      </w:pPr>
    </w:p>
    <w:sectPr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4598"/>
    <w:multiLevelType w:val="hybridMultilevel"/>
    <w:tmpl w:val="41B4E90C"/>
    <w:lvl w:ilvl="0" w:tplc="3FFAC6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2F57EE"/>
    <w:multiLevelType w:val="hybridMultilevel"/>
    <w:tmpl w:val="106ECDFE"/>
    <w:lvl w:ilvl="0" w:tplc="3FFA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E64"/>
    <w:multiLevelType w:val="hybridMultilevel"/>
    <w:tmpl w:val="1E28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D732E"/>
    <w:multiLevelType w:val="hybridMultilevel"/>
    <w:tmpl w:val="04C4147A"/>
    <w:lvl w:ilvl="0" w:tplc="3FFA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67157"/>
    <w:multiLevelType w:val="hybridMultilevel"/>
    <w:tmpl w:val="B4E2B366"/>
    <w:lvl w:ilvl="0" w:tplc="A46A1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1D38"/>
    <w:multiLevelType w:val="hybridMultilevel"/>
    <w:tmpl w:val="3BF48ED6"/>
    <w:lvl w:ilvl="0" w:tplc="3FFAC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77F26"/>
    <w:multiLevelType w:val="hybridMultilevel"/>
    <w:tmpl w:val="EB3C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543F0"/>
    <w:multiLevelType w:val="hybridMultilevel"/>
    <w:tmpl w:val="AAB8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B1946"/>
    <w:multiLevelType w:val="hybridMultilevel"/>
    <w:tmpl w:val="9BF0DB58"/>
    <w:lvl w:ilvl="0" w:tplc="BFC8FB6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>
    <w:nsid w:val="7BE6793F"/>
    <w:multiLevelType w:val="hybridMultilevel"/>
    <w:tmpl w:val="4FF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639D0-4DE3-4AB8-AD26-72974C6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pPr>
      <w:ind w:left="720"/>
      <w:contextualSpacing/>
    </w:pPr>
  </w:style>
  <w:style w:type="paragraph" w:styleId="2">
    <w:name w:val="Body Text 2"/>
    <w:basedOn w:val="a"/>
    <w:link w:val="20"/>
    <w:qFormat/>
    <w:pPr>
      <w:suppressAutoHyphens/>
      <w:jc w:val="center"/>
    </w:pPr>
    <w:rPr>
      <w:b/>
      <w:sz w:val="28"/>
      <w:lang w:eastAsia="zh-CN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8">
    <w:name w:val="Hyperlink"/>
    <w:basedOn w:val="a0"/>
    <w:unhideWhenUsed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99"/>
    <w:locked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by.tatarstan.ru/r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</cp:lastModifiedBy>
  <cp:revision>17</cp:revision>
  <cp:lastPrinted>2023-04-17T07:02:00Z</cp:lastPrinted>
  <dcterms:created xsi:type="dcterms:W3CDTF">2022-02-22T13:48:00Z</dcterms:created>
  <dcterms:modified xsi:type="dcterms:W3CDTF">2023-04-17T07:02:00Z</dcterms:modified>
</cp:coreProperties>
</file>