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1359"/>
        <w:gridCol w:w="4427"/>
      </w:tblGrid>
      <w:tr w:rsidR="000165BC" w:rsidRPr="000165BC" w:rsidTr="00BB57C6">
        <w:trPr>
          <w:trHeight w:val="699"/>
          <w:jc w:val="center"/>
        </w:trPr>
        <w:tc>
          <w:tcPr>
            <w:tcW w:w="4593" w:type="dxa"/>
            <w:tcBorders>
              <w:top w:val="nil"/>
              <w:left w:val="nil"/>
              <w:bottom w:val="nil"/>
              <w:right w:val="nil"/>
            </w:tcBorders>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eastAsia="en-US"/>
              </w:rPr>
            </w:pPr>
            <w:r w:rsidRPr="000165BC">
              <w:rPr>
                <w:rFonts w:ascii="Arial" w:hAnsi="Arial" w:cs="Arial"/>
                <w:spacing w:val="40"/>
                <w:sz w:val="30"/>
                <w:szCs w:val="30"/>
                <w:lang w:eastAsia="en-US"/>
              </w:rPr>
              <w:t xml:space="preserve">РЕСПУБЛИКА </w:t>
            </w: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eastAsia="en-US"/>
              </w:rPr>
            </w:pPr>
            <w:r w:rsidRPr="000165BC">
              <w:rPr>
                <w:rFonts w:ascii="Arial" w:hAnsi="Arial" w:cs="Arial"/>
                <w:spacing w:val="40"/>
                <w:sz w:val="30"/>
                <w:szCs w:val="30"/>
                <w:lang w:eastAsia="en-US"/>
              </w:rPr>
              <w:t>ТАТАРСТАН</w:t>
            </w: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z w:val="20"/>
                <w:szCs w:val="20"/>
                <w:lang w:eastAsia="en-US"/>
              </w:rPr>
            </w:pPr>
          </w:p>
        </w:tc>
        <w:tc>
          <w:tcPr>
            <w:tcW w:w="1358" w:type="dxa"/>
            <w:vMerge w:val="restart"/>
            <w:tcBorders>
              <w:top w:val="nil"/>
              <w:left w:val="nil"/>
              <w:bottom w:val="nil"/>
              <w:right w:val="nil"/>
            </w:tcBorders>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z w:val="28"/>
                <w:szCs w:val="20"/>
                <w:lang w:eastAsia="en-US"/>
              </w:rPr>
            </w:pP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z w:val="28"/>
                <w:szCs w:val="20"/>
                <w:lang w:eastAsia="en-US"/>
              </w:rPr>
            </w:pP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z w:val="20"/>
                <w:szCs w:val="20"/>
                <w:lang w:eastAsia="en-US"/>
              </w:rPr>
            </w:pPr>
          </w:p>
        </w:tc>
        <w:tc>
          <w:tcPr>
            <w:tcW w:w="4425" w:type="dxa"/>
            <w:tcBorders>
              <w:top w:val="nil"/>
              <w:left w:val="nil"/>
              <w:bottom w:val="nil"/>
              <w:right w:val="nil"/>
            </w:tcBorders>
            <w:hideMark/>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z w:val="20"/>
                <w:szCs w:val="20"/>
                <w:lang w:val="tt-RU" w:eastAsia="en-US"/>
              </w:rPr>
            </w:pPr>
            <w:r w:rsidRPr="000165BC">
              <w:rPr>
                <w:rFonts w:ascii="Arial" w:hAnsi="Arial" w:cs="Arial"/>
                <w:spacing w:val="40"/>
                <w:sz w:val="30"/>
                <w:szCs w:val="30"/>
                <w:lang w:eastAsia="en-US"/>
              </w:rPr>
              <w:t>ТАТАРСТАН РЕСПУБЛИКАСЫ</w:t>
            </w:r>
          </w:p>
        </w:tc>
      </w:tr>
      <w:tr w:rsidR="000165BC" w:rsidRPr="000165BC" w:rsidTr="00BB57C6">
        <w:trPr>
          <w:trHeight w:val="1221"/>
          <w:jc w:val="center"/>
        </w:trPr>
        <w:tc>
          <w:tcPr>
            <w:tcW w:w="4593" w:type="dxa"/>
            <w:tcBorders>
              <w:top w:val="nil"/>
              <w:left w:val="nil"/>
              <w:bottom w:val="nil"/>
              <w:right w:val="nil"/>
            </w:tcBorders>
            <w:hideMark/>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eastAsia="en-US"/>
              </w:rPr>
            </w:pPr>
            <w:r w:rsidRPr="000165BC">
              <w:rPr>
                <w:rFonts w:ascii="Arial" w:hAnsi="Arial" w:cs="Arial"/>
                <w:caps/>
                <w:spacing w:val="40"/>
                <w:sz w:val="22"/>
                <w:szCs w:val="22"/>
                <w:lang w:eastAsia="en-US"/>
              </w:rPr>
              <w:t>Исполнительный комитет Староикшурминского сельского поселения  Сабинского МУНИЦИПАЛЬНОГО  района</w:t>
            </w:r>
          </w:p>
        </w:tc>
        <w:tc>
          <w:tcPr>
            <w:tcW w:w="1358" w:type="dxa"/>
            <w:vMerge/>
            <w:tcBorders>
              <w:top w:val="nil"/>
              <w:left w:val="nil"/>
              <w:bottom w:val="nil"/>
              <w:right w:val="nil"/>
            </w:tcBorders>
            <w:vAlign w:val="center"/>
            <w:hideMark/>
          </w:tcPr>
          <w:p w:rsidR="000165BC" w:rsidRPr="000165BC" w:rsidRDefault="000165BC" w:rsidP="000165BC">
            <w:pPr>
              <w:rPr>
                <w:rFonts w:ascii="Arial" w:hAnsi="Arial" w:cs="Arial"/>
                <w:sz w:val="20"/>
                <w:szCs w:val="20"/>
                <w:lang w:eastAsia="en-US"/>
              </w:rPr>
            </w:pPr>
          </w:p>
        </w:tc>
        <w:tc>
          <w:tcPr>
            <w:tcW w:w="4425" w:type="dxa"/>
            <w:tcBorders>
              <w:top w:val="nil"/>
              <w:left w:val="nil"/>
              <w:bottom w:val="nil"/>
              <w:right w:val="nil"/>
            </w:tcBorders>
            <w:hideMark/>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caps/>
                <w:spacing w:val="40"/>
                <w:sz w:val="22"/>
                <w:szCs w:val="22"/>
                <w:lang w:eastAsia="en-US"/>
              </w:rPr>
            </w:pPr>
            <w:r w:rsidRPr="000165BC">
              <w:rPr>
                <w:rFonts w:ascii="Arial" w:hAnsi="Arial" w:cs="Arial"/>
                <w:caps/>
                <w:spacing w:val="40"/>
                <w:sz w:val="22"/>
                <w:szCs w:val="22"/>
                <w:lang w:val="tt-RU" w:eastAsia="en-US"/>
              </w:rPr>
              <w:t>С</w:t>
            </w:r>
            <w:r w:rsidRPr="000165BC">
              <w:rPr>
                <w:rFonts w:ascii="Arial" w:hAnsi="Arial" w:cs="Arial"/>
                <w:caps/>
                <w:spacing w:val="40"/>
                <w:sz w:val="22"/>
                <w:szCs w:val="22"/>
                <w:lang w:eastAsia="en-US"/>
              </w:rPr>
              <w:t>аба  МУНИЦИПАЛЬ</w:t>
            </w: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eastAsia="en-US"/>
              </w:rPr>
            </w:pPr>
            <w:r w:rsidRPr="000165BC">
              <w:rPr>
                <w:rFonts w:ascii="Arial" w:hAnsi="Arial" w:cs="Arial"/>
                <w:caps/>
                <w:spacing w:val="40"/>
                <w:sz w:val="22"/>
                <w:szCs w:val="22"/>
                <w:lang w:eastAsia="en-US"/>
              </w:rPr>
              <w:t xml:space="preserve">районы </w:t>
            </w:r>
            <w:proofErr w:type="gramStart"/>
            <w:r w:rsidRPr="000165BC">
              <w:rPr>
                <w:rFonts w:ascii="Arial" w:hAnsi="Arial" w:cs="Arial"/>
                <w:caps/>
                <w:spacing w:val="40"/>
                <w:sz w:val="22"/>
                <w:szCs w:val="22"/>
                <w:lang w:eastAsia="en-US"/>
              </w:rPr>
              <w:t>ИСКЕ</w:t>
            </w:r>
            <w:proofErr w:type="gramEnd"/>
            <w:r w:rsidRPr="000165BC">
              <w:rPr>
                <w:rFonts w:ascii="Arial" w:hAnsi="Arial" w:cs="Arial"/>
                <w:caps/>
                <w:spacing w:val="40"/>
                <w:sz w:val="22"/>
                <w:szCs w:val="22"/>
                <w:lang w:eastAsia="en-US"/>
              </w:rPr>
              <w:t xml:space="preserve"> ИКШЕРМ</w:t>
            </w:r>
            <w:r w:rsidRPr="000165BC">
              <w:rPr>
                <w:rFonts w:ascii="Arial" w:hAnsi="Arial" w:cs="Arial"/>
                <w:caps/>
                <w:spacing w:val="40"/>
                <w:sz w:val="22"/>
                <w:szCs w:val="22"/>
                <w:lang w:val="tt-RU" w:eastAsia="en-US"/>
              </w:rPr>
              <w:t>Ә</w:t>
            </w:r>
            <w:r w:rsidRPr="000165BC">
              <w:rPr>
                <w:rFonts w:ascii="Arial" w:hAnsi="Arial" w:cs="Arial"/>
                <w:caps/>
                <w:spacing w:val="40"/>
                <w:sz w:val="22"/>
                <w:szCs w:val="22"/>
                <w:lang w:eastAsia="en-US"/>
              </w:rPr>
              <w:t xml:space="preserve"> авыл</w:t>
            </w:r>
            <w:r w:rsidRPr="000165BC">
              <w:rPr>
                <w:rFonts w:ascii="Arial" w:hAnsi="Arial" w:cs="Arial"/>
                <w:caps/>
                <w:spacing w:val="40"/>
                <w:sz w:val="22"/>
                <w:szCs w:val="22"/>
                <w:lang w:val="tt-RU" w:eastAsia="en-US"/>
              </w:rPr>
              <w:t xml:space="preserve"> җирлеге башкарма комитеты</w:t>
            </w:r>
          </w:p>
        </w:tc>
      </w:tr>
      <w:tr w:rsidR="000165BC" w:rsidRPr="000165BC" w:rsidTr="00BB57C6">
        <w:trPr>
          <w:jc w:val="center"/>
        </w:trPr>
        <w:tc>
          <w:tcPr>
            <w:tcW w:w="4593" w:type="dxa"/>
            <w:tcBorders>
              <w:top w:val="nil"/>
              <w:left w:val="nil"/>
              <w:bottom w:val="nil"/>
              <w:right w:val="nil"/>
            </w:tcBorders>
            <w:hideMark/>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kern w:val="18"/>
                <w:sz w:val="16"/>
                <w:szCs w:val="16"/>
                <w:lang w:val="tt-RU" w:eastAsia="en-US"/>
              </w:rPr>
            </w:pPr>
            <w:r w:rsidRPr="000165BC">
              <w:rPr>
                <w:rFonts w:ascii="Arial" w:hAnsi="Arial" w:cs="Arial"/>
                <w:kern w:val="18"/>
                <w:sz w:val="16"/>
                <w:szCs w:val="16"/>
                <w:lang w:eastAsia="en-US"/>
              </w:rPr>
              <w:t>4220</w:t>
            </w:r>
            <w:r w:rsidRPr="000165BC">
              <w:rPr>
                <w:rFonts w:ascii="Arial" w:hAnsi="Arial" w:cs="Arial"/>
                <w:kern w:val="18"/>
                <w:sz w:val="16"/>
                <w:szCs w:val="16"/>
                <w:lang w:val="tt-RU" w:eastAsia="en-US"/>
              </w:rPr>
              <w:t>66</w:t>
            </w:r>
            <w:r w:rsidRPr="000165BC">
              <w:rPr>
                <w:rFonts w:ascii="Arial" w:hAnsi="Arial" w:cs="Arial"/>
                <w:kern w:val="18"/>
                <w:sz w:val="16"/>
                <w:szCs w:val="16"/>
                <w:lang w:eastAsia="en-US"/>
              </w:rPr>
              <w:t xml:space="preserve">, Республика Татарстан, </w:t>
            </w:r>
            <w:r w:rsidRPr="000165BC">
              <w:rPr>
                <w:rFonts w:ascii="Arial" w:hAnsi="Arial" w:cs="Arial"/>
                <w:kern w:val="18"/>
                <w:sz w:val="16"/>
                <w:szCs w:val="16"/>
                <w:lang w:val="tt-RU" w:eastAsia="en-US"/>
              </w:rPr>
              <w:t>Сабинский район,</w:t>
            </w: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16"/>
                <w:szCs w:val="16"/>
                <w:lang w:eastAsia="en-US"/>
              </w:rPr>
            </w:pPr>
            <w:r w:rsidRPr="000165BC">
              <w:rPr>
                <w:rFonts w:ascii="Arial" w:hAnsi="Arial" w:cs="Arial"/>
                <w:kern w:val="18"/>
                <w:sz w:val="16"/>
                <w:szCs w:val="16"/>
                <w:lang w:val="tt-RU" w:eastAsia="en-US"/>
              </w:rPr>
              <w:t>с.Старая Икшурма,ул.Ленина,д.17</w:t>
            </w: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eastAsia="en-US"/>
              </w:rPr>
            </w:pPr>
            <w:r w:rsidRPr="000165BC">
              <w:rPr>
                <w:rFonts w:ascii="Arial" w:hAnsi="Arial" w:cs="Arial"/>
                <w:sz w:val="16"/>
                <w:szCs w:val="16"/>
                <w:lang w:eastAsia="en-US"/>
              </w:rPr>
              <w:t>тел.</w:t>
            </w:r>
            <w:r w:rsidRPr="000165BC">
              <w:rPr>
                <w:rFonts w:ascii="Arial" w:hAnsi="Arial" w:cs="Arial"/>
                <w:sz w:val="16"/>
                <w:szCs w:val="16"/>
                <w:lang w:val="tt-RU" w:eastAsia="en-US"/>
              </w:rPr>
              <w:t>8</w:t>
            </w:r>
            <w:r w:rsidRPr="000165BC">
              <w:rPr>
                <w:rFonts w:ascii="Arial" w:hAnsi="Arial" w:cs="Arial"/>
                <w:sz w:val="16"/>
                <w:szCs w:val="16"/>
                <w:lang w:eastAsia="en-US"/>
              </w:rPr>
              <w:t xml:space="preserve"> (84362) 41-6-47</w:t>
            </w:r>
          </w:p>
        </w:tc>
        <w:tc>
          <w:tcPr>
            <w:tcW w:w="1358" w:type="dxa"/>
            <w:vMerge/>
            <w:tcBorders>
              <w:top w:val="nil"/>
              <w:left w:val="nil"/>
              <w:bottom w:val="nil"/>
              <w:right w:val="nil"/>
            </w:tcBorders>
            <w:vAlign w:val="center"/>
            <w:hideMark/>
          </w:tcPr>
          <w:p w:rsidR="000165BC" w:rsidRPr="000165BC" w:rsidRDefault="000165BC" w:rsidP="000165BC">
            <w:pPr>
              <w:rPr>
                <w:rFonts w:ascii="Arial" w:hAnsi="Arial" w:cs="Arial"/>
                <w:sz w:val="20"/>
                <w:szCs w:val="20"/>
                <w:lang w:eastAsia="en-US"/>
              </w:rPr>
            </w:pPr>
          </w:p>
        </w:tc>
        <w:tc>
          <w:tcPr>
            <w:tcW w:w="4425" w:type="dxa"/>
            <w:tcBorders>
              <w:top w:val="nil"/>
              <w:left w:val="nil"/>
              <w:bottom w:val="nil"/>
              <w:right w:val="nil"/>
            </w:tcBorders>
            <w:hideMark/>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kern w:val="18"/>
                <w:sz w:val="16"/>
                <w:szCs w:val="16"/>
                <w:lang w:val="tt-RU" w:eastAsia="en-US"/>
              </w:rPr>
            </w:pPr>
            <w:r w:rsidRPr="000165BC">
              <w:rPr>
                <w:rFonts w:ascii="Arial" w:hAnsi="Arial" w:cs="Arial"/>
                <w:kern w:val="18"/>
                <w:sz w:val="16"/>
                <w:szCs w:val="16"/>
                <w:lang w:eastAsia="en-US"/>
              </w:rPr>
              <w:t xml:space="preserve">422066, Татарстан </w:t>
            </w:r>
            <w:proofErr w:type="spellStart"/>
            <w:r w:rsidRPr="000165BC">
              <w:rPr>
                <w:rFonts w:ascii="Arial" w:hAnsi="Arial" w:cs="Arial"/>
                <w:kern w:val="18"/>
                <w:sz w:val="16"/>
                <w:szCs w:val="16"/>
                <w:lang w:eastAsia="en-US"/>
              </w:rPr>
              <w:t>Республикасы</w:t>
            </w:r>
            <w:proofErr w:type="spellEnd"/>
            <w:r w:rsidRPr="000165BC">
              <w:rPr>
                <w:rFonts w:ascii="Arial" w:hAnsi="Arial" w:cs="Arial"/>
                <w:kern w:val="18"/>
                <w:sz w:val="16"/>
                <w:szCs w:val="16"/>
                <w:lang w:eastAsia="en-US"/>
              </w:rPr>
              <w:t xml:space="preserve">, </w:t>
            </w:r>
            <w:r w:rsidRPr="000165BC">
              <w:rPr>
                <w:rFonts w:ascii="Arial" w:hAnsi="Arial" w:cs="Arial"/>
                <w:kern w:val="18"/>
                <w:sz w:val="16"/>
                <w:szCs w:val="16"/>
                <w:lang w:val="tt-RU" w:eastAsia="en-US"/>
              </w:rPr>
              <w:t>Саба районы,</w:t>
            </w: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kern w:val="18"/>
                <w:sz w:val="16"/>
                <w:szCs w:val="16"/>
                <w:lang w:val="tt-RU" w:eastAsia="en-US"/>
              </w:rPr>
            </w:pPr>
            <w:r w:rsidRPr="000165BC">
              <w:rPr>
                <w:rFonts w:ascii="Arial" w:hAnsi="Arial" w:cs="Arial"/>
                <w:kern w:val="18"/>
                <w:sz w:val="16"/>
                <w:szCs w:val="16"/>
                <w:lang w:val="tt-RU" w:eastAsia="en-US"/>
              </w:rPr>
              <w:t>Иске Икшермә авылы, Ленин  урамы, 17 йорт</w:t>
            </w:r>
          </w:p>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eastAsia="en-US"/>
              </w:rPr>
            </w:pPr>
            <w:r w:rsidRPr="000165BC">
              <w:rPr>
                <w:rFonts w:ascii="Arial" w:hAnsi="Arial" w:cs="Arial"/>
                <w:sz w:val="16"/>
                <w:szCs w:val="16"/>
                <w:lang w:eastAsia="en-US"/>
              </w:rPr>
              <w:t>тел.</w:t>
            </w:r>
            <w:r w:rsidRPr="000165BC">
              <w:rPr>
                <w:rFonts w:ascii="Arial" w:hAnsi="Arial" w:cs="Arial"/>
                <w:sz w:val="16"/>
                <w:szCs w:val="16"/>
                <w:lang w:val="tt-RU" w:eastAsia="en-US"/>
              </w:rPr>
              <w:t>8</w:t>
            </w:r>
            <w:r w:rsidRPr="000165BC">
              <w:rPr>
                <w:rFonts w:ascii="Arial" w:hAnsi="Arial" w:cs="Arial"/>
                <w:sz w:val="16"/>
                <w:szCs w:val="16"/>
                <w:lang w:eastAsia="en-US"/>
              </w:rPr>
              <w:t xml:space="preserve"> (84362) </w:t>
            </w:r>
            <w:r w:rsidRPr="000165BC">
              <w:rPr>
                <w:rFonts w:ascii="Arial" w:hAnsi="Arial" w:cs="Arial"/>
                <w:sz w:val="16"/>
                <w:szCs w:val="16"/>
                <w:lang w:val="tt-RU" w:eastAsia="en-US"/>
              </w:rPr>
              <w:t>4</w:t>
            </w:r>
            <w:r w:rsidRPr="000165BC">
              <w:rPr>
                <w:rFonts w:ascii="Arial" w:hAnsi="Arial" w:cs="Arial"/>
                <w:sz w:val="16"/>
                <w:szCs w:val="16"/>
                <w:lang w:eastAsia="en-US"/>
              </w:rPr>
              <w:t>1-6-47</w:t>
            </w:r>
          </w:p>
        </w:tc>
      </w:tr>
      <w:tr w:rsidR="000165BC" w:rsidRPr="000165BC" w:rsidTr="00BB57C6">
        <w:trPr>
          <w:jc w:val="center"/>
        </w:trPr>
        <w:tc>
          <w:tcPr>
            <w:tcW w:w="10376" w:type="dxa"/>
            <w:gridSpan w:val="3"/>
            <w:tcBorders>
              <w:top w:val="nil"/>
              <w:left w:val="nil"/>
              <w:bottom w:val="nil"/>
              <w:right w:val="nil"/>
            </w:tcBorders>
            <w:hideMark/>
          </w:tcPr>
          <w:p w:rsidR="000165BC" w:rsidRPr="000165BC" w:rsidRDefault="000165BC" w:rsidP="000165BC">
            <w:pPr>
              <w:tabs>
                <w:tab w:val="center" w:pos="4153"/>
                <w:tab w:val="right" w:pos="8306"/>
              </w:tabs>
              <w:overflowPunct w:val="0"/>
              <w:autoSpaceDE w:val="0"/>
              <w:autoSpaceDN w:val="0"/>
              <w:adjustRightInd w:val="0"/>
              <w:spacing w:line="276" w:lineRule="auto"/>
              <w:jc w:val="center"/>
              <w:rPr>
                <w:rFonts w:ascii="Arial" w:hAnsi="Arial" w:cs="Arial"/>
                <w:spacing w:val="40"/>
                <w:sz w:val="30"/>
                <w:szCs w:val="30"/>
                <w:lang w:val="en-US" w:eastAsia="en-US"/>
              </w:rPr>
            </w:pPr>
            <w:r w:rsidRPr="000165BC">
              <w:rPr>
                <w:rFonts w:ascii="Arial" w:hAnsi="Arial" w:cs="Arial"/>
                <w:sz w:val="18"/>
                <w:szCs w:val="20"/>
                <w:lang w:val="en-US" w:eastAsia="en-US"/>
              </w:rPr>
              <w:t xml:space="preserve">e-mail: </w:t>
            </w:r>
            <w:r w:rsidRPr="000165BC">
              <w:rPr>
                <w:rFonts w:ascii="Arial" w:hAnsi="Arial" w:cs="Arial"/>
                <w:color w:val="0000FF"/>
                <w:sz w:val="18"/>
                <w:szCs w:val="20"/>
                <w:u w:val="single"/>
                <w:lang w:val="en-US" w:eastAsia="en-US"/>
              </w:rPr>
              <w:t>sik.sab@tatar.ru</w:t>
            </w:r>
          </w:p>
        </w:tc>
      </w:tr>
    </w:tbl>
    <w:p w:rsidR="000165BC" w:rsidRPr="000165BC" w:rsidRDefault="000165BC" w:rsidP="000165BC">
      <w:pPr>
        <w:tabs>
          <w:tab w:val="center" w:pos="4153"/>
          <w:tab w:val="right" w:pos="8306"/>
        </w:tabs>
        <w:overflowPunct w:val="0"/>
        <w:autoSpaceDE w:val="0"/>
        <w:autoSpaceDN w:val="0"/>
        <w:adjustRightInd w:val="0"/>
        <w:rPr>
          <w:sz w:val="20"/>
          <w:szCs w:val="20"/>
          <w:lang w:val="en-US"/>
        </w:rPr>
      </w:pPr>
      <w:r w:rsidRPr="000165BC">
        <w:rPr>
          <w:noProof/>
        </w:rPr>
        <mc:AlternateContent>
          <mc:Choice Requires="wps">
            <w:drawing>
              <wp:anchor distT="4294967293" distB="4294967293" distL="114300" distR="114300" simplePos="0" relativeHeight="251659264" behindDoc="0" locked="0" layoutInCell="1" allowOverlap="1" wp14:anchorId="67489160" wp14:editId="65FDF6C0">
                <wp:simplePos x="0" y="0"/>
                <wp:positionH relativeFrom="column">
                  <wp:posOffset>-403860</wp:posOffset>
                </wp:positionH>
                <wp:positionV relativeFrom="paragraph">
                  <wp:posOffset>30479</wp:posOffset>
                </wp:positionV>
                <wp:extent cx="673417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8pt,2.4pt" to="49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" strokeweight="2pt"/>
            </w:pict>
          </mc:Fallback>
        </mc:AlternateContent>
      </w:r>
    </w:p>
    <w:p w:rsidR="000165BC" w:rsidRPr="000165BC" w:rsidRDefault="000165BC" w:rsidP="000165BC">
      <w:pPr>
        <w:rPr>
          <w:rFonts w:ascii="Arial" w:hAnsi="Arial" w:cs="Arial"/>
          <w:lang w:val="tt-RU"/>
        </w:rPr>
      </w:pPr>
      <w:r w:rsidRPr="000165BC">
        <w:rPr>
          <w:rFonts w:ascii="Arial" w:hAnsi="Arial" w:cs="Arial"/>
          <w:lang w:val="tt-RU"/>
        </w:rPr>
        <w:t xml:space="preserve">ПОСТАНОВЛЕНИЕ                                         </w:t>
      </w:r>
      <w:r>
        <w:rPr>
          <w:rFonts w:ascii="Arial" w:hAnsi="Arial" w:cs="Arial"/>
          <w:lang w:val="tt-RU"/>
        </w:rPr>
        <w:t xml:space="preserve"> </w:t>
      </w:r>
      <w:r w:rsidRPr="000165BC">
        <w:rPr>
          <w:rFonts w:ascii="Arial" w:hAnsi="Arial" w:cs="Arial"/>
          <w:lang w:val="tt-RU"/>
        </w:rPr>
        <w:t xml:space="preserve">                                                     КАРАР   </w:t>
      </w:r>
    </w:p>
    <w:p w:rsidR="000165BC" w:rsidRPr="000165BC" w:rsidRDefault="000165BC" w:rsidP="000165BC">
      <w:pPr>
        <w:rPr>
          <w:rFonts w:ascii="Arial" w:hAnsi="Arial" w:cs="Arial"/>
          <w:lang w:val="tt-RU"/>
        </w:rPr>
      </w:pPr>
      <w:r w:rsidRPr="000165BC">
        <w:rPr>
          <w:rFonts w:ascii="Arial" w:hAnsi="Arial" w:cs="Arial"/>
          <w:lang w:val="tt-RU"/>
        </w:rPr>
        <w:t xml:space="preserve">      </w:t>
      </w:r>
      <w:r>
        <w:rPr>
          <w:rFonts w:ascii="Arial" w:hAnsi="Arial" w:cs="Arial"/>
          <w:lang w:val="tt-RU"/>
        </w:rPr>
        <w:t>12.02.2021</w:t>
      </w:r>
      <w:r w:rsidRPr="000165BC">
        <w:rPr>
          <w:rFonts w:ascii="Arial" w:hAnsi="Arial" w:cs="Arial"/>
          <w:lang w:val="tt-RU"/>
        </w:rPr>
        <w:tab/>
      </w:r>
      <w:r w:rsidRPr="000165BC">
        <w:rPr>
          <w:rFonts w:ascii="Arial" w:hAnsi="Arial" w:cs="Arial"/>
          <w:lang w:val="tt-RU"/>
        </w:rPr>
        <w:tab/>
      </w:r>
      <w:r w:rsidRPr="000165BC">
        <w:rPr>
          <w:rFonts w:ascii="Arial" w:hAnsi="Arial" w:cs="Arial"/>
          <w:lang w:val="tt-RU"/>
        </w:rPr>
        <w:tab/>
      </w:r>
      <w:r w:rsidRPr="000165BC">
        <w:rPr>
          <w:rFonts w:ascii="Arial" w:hAnsi="Arial" w:cs="Arial"/>
          <w:lang w:val="tt-RU"/>
        </w:rPr>
        <w:tab/>
      </w:r>
      <w:r w:rsidRPr="000165BC">
        <w:rPr>
          <w:rFonts w:ascii="Arial" w:hAnsi="Arial" w:cs="Arial"/>
          <w:lang w:val="tt-RU"/>
        </w:rPr>
        <w:tab/>
      </w:r>
      <w:r w:rsidRPr="000165BC">
        <w:rPr>
          <w:rFonts w:ascii="Arial" w:hAnsi="Arial" w:cs="Arial"/>
          <w:lang w:val="tt-RU"/>
        </w:rPr>
        <w:tab/>
      </w:r>
      <w:r>
        <w:rPr>
          <w:rFonts w:ascii="Arial" w:hAnsi="Arial" w:cs="Arial"/>
          <w:lang w:val="tt-RU"/>
        </w:rPr>
        <w:t xml:space="preserve">         </w:t>
      </w:r>
      <w:r w:rsidRPr="000165BC">
        <w:rPr>
          <w:rFonts w:ascii="Arial" w:hAnsi="Arial" w:cs="Arial"/>
          <w:lang w:val="tt-RU"/>
        </w:rPr>
        <w:t xml:space="preserve">                                   № 5</w:t>
      </w:r>
    </w:p>
    <w:p w:rsidR="00EC2337" w:rsidRDefault="00EC2337" w:rsidP="00EC2337">
      <w:pPr>
        <w:rPr>
          <w:rFonts w:ascii="Arial" w:hAnsi="Arial" w:cs="Arial"/>
          <w:lang w:val="tt-RU"/>
        </w:rPr>
      </w:pPr>
    </w:p>
    <w:p w:rsidR="00EC2337" w:rsidRDefault="00EC2337" w:rsidP="00EC2337">
      <w:pPr>
        <w:rPr>
          <w:rFonts w:ascii="Arial" w:hAnsi="Arial" w:cs="Arial"/>
          <w:lang w:val="tt-RU"/>
        </w:rPr>
      </w:pPr>
    </w:p>
    <w:p w:rsidR="00EC2337" w:rsidRDefault="00EC2337" w:rsidP="00EC2337">
      <w:pPr>
        <w:rPr>
          <w:rFonts w:ascii="Arial" w:hAnsi="Arial" w:cs="Arial"/>
          <w:lang w:val="tt-RU"/>
        </w:rPr>
      </w:pPr>
      <w:r w:rsidRPr="00EC2337">
        <w:rPr>
          <w:rFonts w:ascii="Arial" w:hAnsi="Arial" w:cs="Arial"/>
          <w:lang w:val="tt-RU"/>
        </w:rPr>
        <w:t>Татарстан Республикасы Саба муниципаль районы</w:t>
      </w:r>
    </w:p>
    <w:p w:rsidR="00EC2337" w:rsidRDefault="000165BC" w:rsidP="00EC2337">
      <w:pPr>
        <w:rPr>
          <w:rFonts w:ascii="Arial" w:hAnsi="Arial" w:cs="Arial"/>
          <w:lang w:val="tt-RU"/>
        </w:rPr>
      </w:pPr>
      <w:r>
        <w:rPr>
          <w:rFonts w:ascii="Arial" w:hAnsi="Arial" w:cs="Arial"/>
          <w:lang w:val="tt-RU"/>
        </w:rPr>
        <w:t>Иске Икшермә</w:t>
      </w:r>
      <w:r w:rsidR="00EC2337" w:rsidRPr="00EC2337">
        <w:rPr>
          <w:rFonts w:ascii="Arial" w:hAnsi="Arial" w:cs="Arial"/>
          <w:lang w:val="tt-RU"/>
        </w:rPr>
        <w:t xml:space="preserve"> авыл җирлеге Башкарма комитетының </w:t>
      </w:r>
    </w:p>
    <w:p w:rsidR="00EC2337" w:rsidRDefault="00EC2337" w:rsidP="00EC2337">
      <w:pPr>
        <w:rPr>
          <w:rFonts w:ascii="Arial" w:hAnsi="Arial" w:cs="Arial"/>
          <w:lang w:val="tt-RU"/>
        </w:rPr>
      </w:pPr>
      <w:r w:rsidRPr="00EC2337">
        <w:rPr>
          <w:rFonts w:ascii="Arial" w:hAnsi="Arial" w:cs="Arial"/>
          <w:lang w:val="tt-RU"/>
        </w:rPr>
        <w:t>23.04.2019 ел, №2</w:t>
      </w:r>
      <w:r w:rsidR="000165BC">
        <w:rPr>
          <w:rFonts w:ascii="Arial" w:hAnsi="Arial" w:cs="Arial"/>
          <w:lang w:val="tt-RU"/>
        </w:rPr>
        <w:t>9</w:t>
      </w:r>
      <w:r w:rsidRPr="00EC2337">
        <w:rPr>
          <w:rFonts w:ascii="Arial" w:hAnsi="Arial" w:cs="Arial"/>
          <w:lang w:val="tt-RU"/>
        </w:rPr>
        <w:t xml:space="preserve"> карары белән расланган агач һәм</w:t>
      </w:r>
    </w:p>
    <w:p w:rsidR="00EC2337" w:rsidRDefault="00EC2337" w:rsidP="00EC2337">
      <w:pPr>
        <w:rPr>
          <w:rFonts w:ascii="Arial" w:hAnsi="Arial" w:cs="Arial"/>
          <w:lang w:val="tt-RU"/>
        </w:rPr>
      </w:pPr>
      <w:r w:rsidRPr="00EC2337">
        <w:rPr>
          <w:rFonts w:ascii="Arial" w:hAnsi="Arial" w:cs="Arial"/>
          <w:lang w:val="tt-RU"/>
        </w:rPr>
        <w:t xml:space="preserve">куаклар кисүгә, </w:t>
      </w:r>
      <w:r>
        <w:rPr>
          <w:rFonts w:ascii="Arial" w:hAnsi="Arial" w:cs="Arial"/>
          <w:lang w:val="tt-RU"/>
        </w:rPr>
        <w:t>төпләүгә</w:t>
      </w:r>
      <w:r w:rsidRPr="00EC2337">
        <w:rPr>
          <w:rFonts w:ascii="Arial" w:hAnsi="Arial" w:cs="Arial"/>
          <w:lang w:val="tt-RU"/>
        </w:rPr>
        <w:t xml:space="preserve"> яки утыртуга рөхсәт бирү </w:t>
      </w:r>
    </w:p>
    <w:p w:rsidR="00EC2337" w:rsidRDefault="00EC2337" w:rsidP="00EC2337">
      <w:pPr>
        <w:rPr>
          <w:rFonts w:ascii="Arial" w:hAnsi="Arial" w:cs="Arial"/>
          <w:lang w:val="tt-RU"/>
        </w:rPr>
      </w:pPr>
      <w:r w:rsidRPr="00EC2337">
        <w:rPr>
          <w:rFonts w:ascii="Arial" w:hAnsi="Arial" w:cs="Arial"/>
          <w:lang w:val="tt-RU"/>
        </w:rPr>
        <w:t>буенча муниципаль хезмәт күрсәтүнең административ</w:t>
      </w:r>
    </w:p>
    <w:p w:rsidR="00EC2337" w:rsidRDefault="00EC2337" w:rsidP="00EC2337">
      <w:pPr>
        <w:rPr>
          <w:rFonts w:ascii="Arial" w:hAnsi="Arial" w:cs="Arial"/>
          <w:lang w:val="tt-RU"/>
        </w:rPr>
      </w:pPr>
      <w:r w:rsidRPr="00EC2337">
        <w:rPr>
          <w:rFonts w:ascii="Arial" w:hAnsi="Arial" w:cs="Arial"/>
          <w:lang w:val="tt-RU"/>
        </w:rPr>
        <w:t>регламентына үзгәрешләр кертү турында</w:t>
      </w:r>
    </w:p>
    <w:p w:rsidR="002A6DA2" w:rsidRDefault="002A6DA2">
      <w:pPr>
        <w:rPr>
          <w:lang w:val="tt-RU"/>
        </w:rPr>
      </w:pPr>
    </w:p>
    <w:p w:rsidR="00EC2337" w:rsidRPr="00EC2337" w:rsidRDefault="00EC2337" w:rsidP="000165BC">
      <w:pPr>
        <w:jc w:val="both"/>
        <w:rPr>
          <w:rFonts w:ascii="Arial" w:hAnsi="Arial" w:cs="Arial"/>
          <w:lang w:val="tt-RU"/>
        </w:rPr>
      </w:pPr>
      <w:bookmarkStart w:id="0" w:name="_GoBack"/>
      <w:bookmarkEnd w:id="0"/>
      <w:r w:rsidRPr="00EC2337">
        <w:rPr>
          <w:rFonts w:ascii="Arial" w:hAnsi="Arial" w:cs="Arial"/>
          <w:lang w:val="tt-RU"/>
        </w:rPr>
        <w:t xml:space="preserve">     Татарстан Республикасы Финанс министрлыгы, Татарстан Республикасы буенча Федераль салым хезмәте идарәсе, Татарстан Республикасы буенча Федераль казначылык идарәсенең 2020 елга Татарстан Республикасы берләштерелгән бюджетын үтәү йомгаклары һәм 2021 елга республика финанс, казначылык һәм салым органнарының бурычлары буенча берләштерелгән коллегиясенең 04.01.2021 ел №</w:t>
      </w:r>
      <w:r w:rsidR="000165BC">
        <w:rPr>
          <w:rFonts w:ascii="Arial" w:hAnsi="Arial" w:cs="Arial"/>
          <w:lang w:val="tt-RU"/>
        </w:rPr>
        <w:t>3</w:t>
      </w:r>
      <w:r w:rsidRPr="00EC2337">
        <w:rPr>
          <w:rFonts w:ascii="Arial" w:hAnsi="Arial" w:cs="Arial"/>
          <w:lang w:val="tt-RU"/>
        </w:rPr>
        <w:t xml:space="preserve">-ПР беркетмәсен үтәү йөзеннән, Саба муниципаль районы </w:t>
      </w:r>
      <w:r w:rsidR="000165BC">
        <w:rPr>
          <w:rFonts w:ascii="Arial" w:hAnsi="Arial" w:cs="Arial"/>
          <w:lang w:val="tt-RU"/>
        </w:rPr>
        <w:t>Иске Икшермә</w:t>
      </w:r>
      <w:r w:rsidRPr="00EC2337">
        <w:rPr>
          <w:rFonts w:ascii="Arial" w:hAnsi="Arial" w:cs="Arial"/>
          <w:lang w:val="tt-RU"/>
        </w:rPr>
        <w:t xml:space="preserve"> авыл җирлеге башкарма комитеты </w:t>
      </w:r>
    </w:p>
    <w:p w:rsidR="00EC2337" w:rsidRDefault="00EC2337" w:rsidP="00EC2337">
      <w:pPr>
        <w:rPr>
          <w:rFonts w:ascii="Arial" w:hAnsi="Arial" w:cs="Arial"/>
          <w:lang w:val="tt-RU"/>
        </w:rPr>
      </w:pPr>
      <w:r w:rsidRPr="00EC2337">
        <w:rPr>
          <w:rFonts w:ascii="Arial" w:hAnsi="Arial" w:cs="Arial"/>
          <w:lang w:val="tt-RU"/>
        </w:rPr>
        <w:t xml:space="preserve">                               </w:t>
      </w:r>
      <w:r>
        <w:rPr>
          <w:rFonts w:ascii="Arial" w:hAnsi="Arial" w:cs="Arial"/>
          <w:lang w:val="tt-RU"/>
        </w:rPr>
        <w:t xml:space="preserve">                   </w:t>
      </w:r>
      <w:r w:rsidRPr="00EC2337">
        <w:rPr>
          <w:rFonts w:ascii="Arial" w:hAnsi="Arial" w:cs="Arial"/>
          <w:lang w:val="tt-RU"/>
        </w:rPr>
        <w:t>КАРАР БИРӘ:</w:t>
      </w:r>
    </w:p>
    <w:p w:rsidR="00EC2337" w:rsidRPr="00EC2337" w:rsidRDefault="00EC2337" w:rsidP="000165BC">
      <w:pPr>
        <w:ind w:firstLine="708"/>
        <w:jc w:val="both"/>
        <w:rPr>
          <w:rFonts w:ascii="Arial" w:hAnsi="Arial" w:cs="Arial"/>
          <w:lang w:val="tt-RU"/>
        </w:rPr>
      </w:pPr>
      <w:r w:rsidRPr="00EC2337">
        <w:rPr>
          <w:rFonts w:ascii="Arial" w:hAnsi="Arial" w:cs="Arial"/>
          <w:lang w:val="tt-RU"/>
        </w:rPr>
        <w:t>1.</w:t>
      </w:r>
      <w:r w:rsidR="000165BC">
        <w:rPr>
          <w:rFonts w:ascii="Arial" w:hAnsi="Arial" w:cs="Arial"/>
          <w:lang w:val="tt-RU"/>
        </w:rPr>
        <w:t xml:space="preserve"> </w:t>
      </w:r>
      <w:r w:rsidRPr="00EC2337">
        <w:rPr>
          <w:rFonts w:ascii="Arial" w:hAnsi="Arial" w:cs="Arial"/>
          <w:lang w:val="tt-RU"/>
        </w:rPr>
        <w:t xml:space="preserve">Саба муниципаль районы </w:t>
      </w:r>
      <w:r w:rsidR="000165BC">
        <w:rPr>
          <w:rFonts w:ascii="Arial" w:hAnsi="Arial" w:cs="Arial"/>
          <w:lang w:val="tt-RU"/>
        </w:rPr>
        <w:t>Иске Икшермә</w:t>
      </w:r>
      <w:r w:rsidRPr="00EC2337">
        <w:rPr>
          <w:rFonts w:ascii="Arial" w:hAnsi="Arial" w:cs="Arial"/>
          <w:lang w:val="tt-RU"/>
        </w:rPr>
        <w:t xml:space="preserve"> авыл</w:t>
      </w:r>
      <w:r>
        <w:rPr>
          <w:rFonts w:ascii="Arial" w:hAnsi="Arial" w:cs="Arial"/>
          <w:lang w:val="tt-RU"/>
        </w:rPr>
        <w:t xml:space="preserve"> җирлеге башкарма комитетының «М</w:t>
      </w:r>
      <w:r w:rsidRPr="00EC2337">
        <w:rPr>
          <w:rFonts w:ascii="Arial" w:hAnsi="Arial" w:cs="Arial"/>
          <w:lang w:val="tt-RU"/>
        </w:rPr>
        <w:t>униципаль хезмәтләр күрсәтүнең административ регламентларын раслау турын</w:t>
      </w:r>
      <w:r w:rsidR="000165BC">
        <w:rPr>
          <w:rFonts w:ascii="Arial" w:hAnsi="Arial" w:cs="Arial"/>
          <w:lang w:val="tt-RU"/>
        </w:rPr>
        <w:t>да» 23.04.2019 ел, №29</w:t>
      </w:r>
      <w:r w:rsidRPr="00EC2337">
        <w:rPr>
          <w:rFonts w:ascii="Arial" w:hAnsi="Arial" w:cs="Arial"/>
          <w:lang w:val="tt-RU"/>
        </w:rPr>
        <w:t xml:space="preserve"> карары белән расланган агач һәм куак кисүгә, </w:t>
      </w:r>
      <w:r>
        <w:rPr>
          <w:rFonts w:ascii="Arial" w:hAnsi="Arial" w:cs="Arial"/>
          <w:lang w:val="tt-RU"/>
        </w:rPr>
        <w:t>төпләүгә</w:t>
      </w:r>
      <w:r w:rsidRPr="00EC2337">
        <w:rPr>
          <w:rFonts w:ascii="Arial" w:hAnsi="Arial" w:cs="Arial"/>
          <w:lang w:val="tt-RU"/>
        </w:rPr>
        <w:t xml:space="preserve"> яисә утыртуга рөхсәт бирү буенча муниципаль хезмәт күрсәтүнең административ регламентына </w:t>
      </w:r>
      <w:r>
        <w:rPr>
          <w:rFonts w:ascii="Arial" w:hAnsi="Arial" w:cs="Arial"/>
          <w:lang w:val="tt-RU"/>
        </w:rPr>
        <w:t xml:space="preserve">түбәндәге </w:t>
      </w:r>
      <w:r w:rsidRPr="00EC2337">
        <w:rPr>
          <w:rFonts w:ascii="Arial" w:hAnsi="Arial" w:cs="Arial"/>
          <w:lang w:val="tt-RU"/>
        </w:rPr>
        <w:t>үзгәрешләр</w:t>
      </w:r>
      <w:r>
        <w:rPr>
          <w:rFonts w:ascii="Arial" w:hAnsi="Arial" w:cs="Arial"/>
          <w:lang w:val="tt-RU"/>
        </w:rPr>
        <w:t>не</w:t>
      </w:r>
      <w:r w:rsidRPr="00EC2337">
        <w:rPr>
          <w:rFonts w:ascii="Arial" w:hAnsi="Arial" w:cs="Arial"/>
          <w:lang w:val="tt-RU"/>
        </w:rPr>
        <w:t xml:space="preserve"> керт</w:t>
      </w:r>
      <w:r>
        <w:rPr>
          <w:rFonts w:ascii="Arial" w:hAnsi="Arial" w:cs="Arial"/>
          <w:lang w:val="tt-RU"/>
        </w:rPr>
        <w:t>ергә</w:t>
      </w:r>
      <w:r w:rsidRPr="00EC2337">
        <w:rPr>
          <w:rFonts w:ascii="Arial" w:hAnsi="Arial" w:cs="Arial"/>
          <w:lang w:val="tt-RU"/>
        </w:rPr>
        <w:t>:</w:t>
      </w:r>
    </w:p>
    <w:p w:rsidR="00EC2337" w:rsidRPr="00EC2337" w:rsidRDefault="00EC2337"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Pr>
          <w:rFonts w:ascii="Arial" w:hAnsi="Arial" w:cs="Arial"/>
          <w:lang w:val="tt-RU"/>
        </w:rPr>
        <w:t>1.1.</w:t>
      </w:r>
      <w:r>
        <w:rPr>
          <w:rFonts w:ascii="Arial" w:hAnsi="Arial" w:cs="Arial"/>
          <w:lang w:val="tt-RU"/>
        </w:rPr>
        <w:tab/>
        <w:t>2.6 пункттагы таблицаның икенче баганасына</w:t>
      </w:r>
      <w:r w:rsidRPr="00EC2337">
        <w:rPr>
          <w:rFonts w:ascii="Arial" w:hAnsi="Arial" w:cs="Arial"/>
          <w:lang w:val="tt-RU"/>
        </w:rPr>
        <w:t xml:space="preserve"> түбәндәге эчтәлекле 2</w:t>
      </w:r>
      <w:r>
        <w:rPr>
          <w:rFonts w:ascii="Arial" w:hAnsi="Arial" w:cs="Arial"/>
          <w:lang w:val="tt-RU"/>
        </w:rPr>
        <w:t>)</w:t>
      </w:r>
      <w:r w:rsidRPr="00EC2337">
        <w:rPr>
          <w:rFonts w:ascii="Arial" w:hAnsi="Arial" w:cs="Arial"/>
          <w:lang w:val="tt-RU"/>
        </w:rPr>
        <w:t xml:space="preserve"> пункт өстәргә:</w:t>
      </w:r>
    </w:p>
    <w:p w:rsidR="00EC2337" w:rsidRDefault="00EC2337" w:rsidP="000165BC">
      <w:pPr>
        <w:jc w:val="both"/>
        <w:rPr>
          <w:rFonts w:ascii="Arial" w:hAnsi="Arial" w:cs="Arial"/>
          <w:lang w:val="tt-RU"/>
        </w:rPr>
      </w:pPr>
      <w:r>
        <w:rPr>
          <w:rFonts w:ascii="Arial" w:hAnsi="Arial" w:cs="Arial"/>
          <w:lang w:val="tt-RU"/>
        </w:rPr>
        <w:t xml:space="preserve">     </w:t>
      </w:r>
      <w:r w:rsidRPr="00EC2337">
        <w:rPr>
          <w:rFonts w:ascii="Arial" w:hAnsi="Arial" w:cs="Arial"/>
          <w:lang w:val="tt-RU"/>
        </w:rPr>
        <w:t>«Россия Федерациясе бюджет системасы бюджетларына салымнар, җыемнар һәм башка түләүләр буенча бурычлар булмау турында мәгълүматлар-Россия ФСХ.»;</w:t>
      </w:r>
    </w:p>
    <w:p w:rsidR="00EC2337" w:rsidRPr="00EC2337" w:rsidRDefault="00EC2337"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sidRPr="00EC2337">
        <w:rPr>
          <w:rFonts w:ascii="Arial" w:hAnsi="Arial" w:cs="Arial"/>
          <w:lang w:val="tt-RU"/>
        </w:rPr>
        <w:t>1.2.</w:t>
      </w:r>
      <w:r w:rsidRPr="00EC2337">
        <w:rPr>
          <w:rFonts w:ascii="Arial" w:hAnsi="Arial" w:cs="Arial"/>
          <w:lang w:val="tt-RU"/>
        </w:rPr>
        <w:tab/>
        <w:t xml:space="preserve">2.8 пунктындагы таблицаның икенче </w:t>
      </w:r>
      <w:r w:rsidR="003F0021">
        <w:rPr>
          <w:rFonts w:ascii="Arial" w:hAnsi="Arial" w:cs="Arial"/>
          <w:lang w:val="tt-RU"/>
        </w:rPr>
        <w:t>баганасына</w:t>
      </w:r>
      <w:r w:rsidRPr="00EC2337">
        <w:rPr>
          <w:rFonts w:ascii="Arial" w:hAnsi="Arial" w:cs="Arial"/>
          <w:lang w:val="tt-RU"/>
        </w:rPr>
        <w:t xml:space="preserve"> түбәндәге эчтәлекле 5</w:t>
      </w:r>
      <w:r>
        <w:rPr>
          <w:rFonts w:ascii="Arial" w:hAnsi="Arial" w:cs="Arial"/>
          <w:lang w:val="tt-RU"/>
        </w:rPr>
        <w:t>)</w:t>
      </w:r>
      <w:r w:rsidRPr="00EC2337">
        <w:rPr>
          <w:rFonts w:ascii="Arial" w:hAnsi="Arial" w:cs="Arial"/>
          <w:lang w:val="tt-RU"/>
        </w:rPr>
        <w:t xml:space="preserve"> пункт өстәргә::</w:t>
      </w:r>
    </w:p>
    <w:p w:rsidR="00EC2337" w:rsidRPr="00EC2337" w:rsidRDefault="003F0021"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sidR="00EC2337" w:rsidRPr="00EC2337">
        <w:rPr>
          <w:rFonts w:ascii="Arial" w:hAnsi="Arial" w:cs="Arial"/>
          <w:lang w:val="tt-RU"/>
        </w:rPr>
        <w:t>5) Россия Федерациясе бюджет системасы бюджетларына салымнар, җыемнар һәм башка түләүләр буенча бурычлар булу.»;</w:t>
      </w:r>
    </w:p>
    <w:p w:rsidR="00EC2337" w:rsidRPr="00EC2337" w:rsidRDefault="003F0021"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sidR="00EC2337" w:rsidRPr="00EC2337">
        <w:rPr>
          <w:rFonts w:ascii="Arial" w:hAnsi="Arial" w:cs="Arial"/>
          <w:lang w:val="tt-RU"/>
        </w:rPr>
        <w:t>1.3.</w:t>
      </w:r>
      <w:r w:rsidR="00EC2337" w:rsidRPr="00EC2337">
        <w:rPr>
          <w:rFonts w:ascii="Arial" w:hAnsi="Arial" w:cs="Arial"/>
          <w:lang w:val="tt-RU"/>
        </w:rPr>
        <w:tab/>
        <w:t>3.4.1 Пу</w:t>
      </w:r>
      <w:r>
        <w:rPr>
          <w:rFonts w:ascii="Arial" w:hAnsi="Arial" w:cs="Arial"/>
          <w:lang w:val="tt-RU"/>
        </w:rPr>
        <w:t>нктны</w:t>
      </w:r>
      <w:r w:rsidR="00EC2337" w:rsidRPr="00EC2337">
        <w:rPr>
          <w:rFonts w:ascii="Arial" w:hAnsi="Arial" w:cs="Arial"/>
          <w:lang w:val="tt-RU"/>
        </w:rPr>
        <w:t xml:space="preserve"> тү</w:t>
      </w:r>
      <w:r>
        <w:rPr>
          <w:rFonts w:ascii="Arial" w:hAnsi="Arial" w:cs="Arial"/>
          <w:lang w:val="tt-RU"/>
        </w:rPr>
        <w:t>бәндәге редакциядә бәян итәргә:</w:t>
      </w:r>
    </w:p>
    <w:p w:rsidR="00EC2337" w:rsidRPr="00EC2337" w:rsidRDefault="003F0021"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sidR="00EC2337" w:rsidRPr="00EC2337">
        <w:rPr>
          <w:rFonts w:ascii="Arial" w:hAnsi="Arial" w:cs="Arial"/>
          <w:lang w:val="tt-RU"/>
        </w:rPr>
        <w:t xml:space="preserve">«3.4.1. Башкарма комитет секретаре электрон формада ведомствоара электрон хезмәттәшлек системасы аша </w:t>
      </w:r>
      <w:r>
        <w:rPr>
          <w:rFonts w:ascii="Arial" w:hAnsi="Arial" w:cs="Arial"/>
          <w:lang w:val="tt-RU"/>
        </w:rPr>
        <w:t>җавап бирү</w:t>
      </w:r>
      <w:r w:rsidR="00EC2337" w:rsidRPr="00EC2337">
        <w:rPr>
          <w:rFonts w:ascii="Arial" w:hAnsi="Arial" w:cs="Arial"/>
          <w:lang w:val="tt-RU"/>
        </w:rPr>
        <w:t xml:space="preserve"> турында </w:t>
      </w:r>
      <w:r>
        <w:rPr>
          <w:rFonts w:ascii="Arial" w:hAnsi="Arial" w:cs="Arial"/>
          <w:lang w:val="tt-RU"/>
        </w:rPr>
        <w:t>сорау</w:t>
      </w:r>
      <w:r w:rsidR="00EC2337" w:rsidRPr="00EC2337">
        <w:rPr>
          <w:rFonts w:ascii="Arial" w:hAnsi="Arial" w:cs="Arial"/>
          <w:lang w:val="tt-RU"/>
        </w:rPr>
        <w:t xml:space="preserve"> җибәрә:</w:t>
      </w:r>
    </w:p>
    <w:p w:rsidR="00EC2337" w:rsidRPr="00EC2337" w:rsidRDefault="003F0021"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sidR="00EC2337" w:rsidRPr="00EC2337">
        <w:rPr>
          <w:rFonts w:ascii="Arial" w:hAnsi="Arial" w:cs="Arial"/>
          <w:lang w:val="tt-RU"/>
        </w:rPr>
        <w:t>1) күчемсез милеккә һәм аның белән алыш-бирешләргә хокукларның бердәм дәүләт реестрыннан өземтәләр (күчемсез милек объектына теркәлгән хокуклар турында һәркем өчен мөмкин булган мәгълүматлар).</w:t>
      </w:r>
    </w:p>
    <w:p w:rsidR="00EC2337" w:rsidRPr="00EC2337" w:rsidRDefault="003F0021" w:rsidP="000165BC">
      <w:pPr>
        <w:jc w:val="both"/>
        <w:rPr>
          <w:rFonts w:ascii="Arial" w:hAnsi="Arial" w:cs="Arial"/>
          <w:lang w:val="tt-RU"/>
        </w:rPr>
      </w:pPr>
      <w:r>
        <w:rPr>
          <w:rFonts w:ascii="Arial" w:hAnsi="Arial" w:cs="Arial"/>
          <w:lang w:val="tt-RU"/>
        </w:rPr>
        <w:lastRenderedPageBreak/>
        <w:t xml:space="preserve">     </w:t>
      </w:r>
      <w:r w:rsidR="000165BC">
        <w:rPr>
          <w:rFonts w:ascii="Arial" w:hAnsi="Arial" w:cs="Arial"/>
          <w:lang w:val="tt-RU"/>
        </w:rPr>
        <w:tab/>
      </w:r>
      <w:r w:rsidR="00EC2337" w:rsidRPr="00EC2337">
        <w:rPr>
          <w:rFonts w:ascii="Arial" w:hAnsi="Arial" w:cs="Arial"/>
          <w:lang w:val="tt-RU"/>
        </w:rPr>
        <w:t>2) законнарны бозган өчен салымнар, җыемнар, пенялар һәм штрафлар түләү буенча бурычлар булу (булмау) турында белешмәләр.</w:t>
      </w:r>
    </w:p>
    <w:p w:rsidR="00EC2337" w:rsidRPr="00EC2337" w:rsidRDefault="003F0021"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sidR="00EC2337" w:rsidRPr="00EC2337">
        <w:rPr>
          <w:rFonts w:ascii="Arial" w:hAnsi="Arial" w:cs="Arial"/>
          <w:lang w:val="tt-RU"/>
        </w:rPr>
        <w:t>Әлеге пункт белән билгеләнә торган процедуралар муниципаль хезмәт күрсәтү турында гариза кергән көннән алып бер эш көне эчендә гамәлгә ашырыла.</w:t>
      </w:r>
    </w:p>
    <w:p w:rsidR="00EC2337" w:rsidRDefault="003F0021" w:rsidP="000165BC">
      <w:pPr>
        <w:jc w:val="both"/>
        <w:rPr>
          <w:rFonts w:ascii="Arial" w:hAnsi="Arial" w:cs="Arial"/>
          <w:lang w:val="tt-RU"/>
        </w:rPr>
      </w:pPr>
      <w:r>
        <w:rPr>
          <w:rFonts w:ascii="Arial" w:hAnsi="Arial" w:cs="Arial"/>
          <w:lang w:val="tt-RU"/>
        </w:rPr>
        <w:t xml:space="preserve">      </w:t>
      </w:r>
      <w:r w:rsidR="000165BC">
        <w:rPr>
          <w:rFonts w:ascii="Arial" w:hAnsi="Arial" w:cs="Arial"/>
          <w:lang w:val="tt-RU"/>
        </w:rPr>
        <w:tab/>
      </w:r>
      <w:r w:rsidR="00EC2337" w:rsidRPr="00EC2337">
        <w:rPr>
          <w:rFonts w:ascii="Arial" w:hAnsi="Arial" w:cs="Arial"/>
          <w:lang w:val="tt-RU"/>
        </w:rPr>
        <w:t>Процедура</w:t>
      </w:r>
      <w:r>
        <w:rPr>
          <w:rFonts w:ascii="Arial" w:hAnsi="Arial" w:cs="Arial"/>
          <w:lang w:val="tt-RU"/>
        </w:rPr>
        <w:t>ның нәтиҗәсе: җибәрелгән сорау</w:t>
      </w:r>
      <w:r w:rsidR="00EC2337" w:rsidRPr="00EC2337">
        <w:rPr>
          <w:rFonts w:ascii="Arial" w:hAnsi="Arial" w:cs="Arial"/>
          <w:lang w:val="tt-RU"/>
        </w:rPr>
        <w:t>».</w:t>
      </w:r>
    </w:p>
    <w:p w:rsidR="000165BC" w:rsidRDefault="003F0021" w:rsidP="000165BC">
      <w:pPr>
        <w:jc w:val="both"/>
        <w:rPr>
          <w:rFonts w:ascii="Arial" w:eastAsia="Calibri" w:hAnsi="Arial" w:cs="Arial"/>
          <w:lang w:val="tt-RU" w:eastAsia="en-US"/>
        </w:rPr>
      </w:pPr>
      <w:r>
        <w:rPr>
          <w:rFonts w:ascii="Arial" w:hAnsi="Arial" w:cs="Arial"/>
          <w:lang w:val="tt-RU"/>
        </w:rPr>
        <w:t xml:space="preserve">      </w:t>
      </w:r>
      <w:r w:rsidR="000165BC">
        <w:rPr>
          <w:rFonts w:ascii="Arial" w:hAnsi="Arial" w:cs="Arial"/>
          <w:lang w:val="tt-RU"/>
        </w:rPr>
        <w:tab/>
      </w:r>
      <w:r w:rsidRPr="003F0021">
        <w:rPr>
          <w:rFonts w:ascii="Arial" w:hAnsi="Arial" w:cs="Arial"/>
          <w:lang w:val="tt-RU"/>
        </w:rPr>
        <w:t>2.</w:t>
      </w:r>
      <w:r w:rsidRPr="003F0021">
        <w:rPr>
          <w:rFonts w:ascii="Arial" w:hAnsi="Arial" w:cs="Arial"/>
          <w:lang w:val="tt-RU"/>
        </w:rPr>
        <w:tab/>
        <w:t xml:space="preserve">Әлеге карарны «Интернет» мәгълүмат-телекоммуникация челтәрендә Татарстан Республикасы хокукый мәгълүматының рәсми порталында </w:t>
      </w:r>
      <w:hyperlink r:id="rId5" w:history="1">
        <w:r w:rsidRPr="00FE2C01">
          <w:rPr>
            <w:rStyle w:val="a5"/>
            <w:rFonts w:ascii="Arial" w:hAnsi="Arial" w:cs="Arial"/>
            <w:lang w:val="tt-RU"/>
          </w:rPr>
          <w:t>http://pravo.tatarstan.ru</w:t>
        </w:r>
      </w:hyperlink>
      <w:r>
        <w:rPr>
          <w:rFonts w:ascii="Arial" w:hAnsi="Arial" w:cs="Arial"/>
          <w:lang w:val="tt-RU"/>
        </w:rPr>
        <w:t xml:space="preserve">  һәм</w:t>
      </w:r>
      <w:r w:rsidRPr="003F0021">
        <w:rPr>
          <w:rFonts w:ascii="Arial" w:hAnsi="Arial" w:cs="Arial"/>
          <w:lang w:val="tt-RU"/>
        </w:rPr>
        <w:t xml:space="preserve"> </w:t>
      </w:r>
      <w:r w:rsidR="000165BC" w:rsidRPr="000165BC">
        <w:rPr>
          <w:rFonts w:ascii="Arial" w:eastAsia="Calibri" w:hAnsi="Arial" w:cs="Arial"/>
          <w:lang w:val="tt-RU" w:eastAsia="en-US"/>
        </w:rPr>
        <w:t xml:space="preserve">җирлекнең рәсми сайтында: </w:t>
      </w:r>
      <w:r w:rsidR="000165BC" w:rsidRPr="000165BC">
        <w:rPr>
          <w:rFonts w:ascii="Arial" w:hAnsi="Arial" w:cs="Arial"/>
          <w:lang w:val="tt-RU"/>
        </w:rPr>
        <w:t>http://saby.tatarstan.ru/ikshurma</w:t>
      </w:r>
      <w:r w:rsidR="000165BC" w:rsidRPr="000165BC">
        <w:rPr>
          <w:rFonts w:ascii="Arial" w:eastAsia="Calibri" w:hAnsi="Arial" w:cs="Arial"/>
          <w:lang w:val="tt-RU" w:eastAsia="en-US"/>
        </w:rPr>
        <w:t xml:space="preserve"> адресы буенча бастырып чыгарырга.</w:t>
      </w:r>
    </w:p>
    <w:p w:rsidR="000165BC" w:rsidRPr="000165BC" w:rsidRDefault="000165BC" w:rsidP="000165BC">
      <w:pPr>
        <w:ind w:firstLine="708"/>
        <w:jc w:val="both"/>
        <w:rPr>
          <w:rFonts w:ascii="Arial" w:eastAsia="Calibri" w:hAnsi="Arial" w:cs="Arial"/>
          <w:lang w:val="tt-RU" w:eastAsia="en-US"/>
        </w:rPr>
      </w:pPr>
      <w:r>
        <w:rPr>
          <w:rFonts w:ascii="Arial" w:eastAsia="Calibri" w:hAnsi="Arial" w:cs="Arial"/>
          <w:lang w:val="tt-RU" w:eastAsia="en-US"/>
        </w:rPr>
        <w:t>3. Әлеге карар рәсми басылып чыккан көннән үз көченә керә.</w:t>
      </w:r>
    </w:p>
    <w:p w:rsidR="003F0021" w:rsidRDefault="003F0021" w:rsidP="00EC2337">
      <w:pPr>
        <w:rPr>
          <w:rFonts w:ascii="Arial" w:hAnsi="Arial" w:cs="Arial"/>
          <w:lang w:val="tt-RU"/>
        </w:rPr>
      </w:pPr>
    </w:p>
    <w:p w:rsidR="003F0021" w:rsidRDefault="003F0021" w:rsidP="00EC2337">
      <w:pPr>
        <w:rPr>
          <w:rFonts w:ascii="Arial" w:hAnsi="Arial" w:cs="Arial"/>
          <w:lang w:val="tt-RU"/>
        </w:rPr>
      </w:pPr>
      <w:r>
        <w:rPr>
          <w:rFonts w:ascii="Arial" w:hAnsi="Arial" w:cs="Arial"/>
          <w:lang w:val="tt-RU"/>
        </w:rPr>
        <w:t xml:space="preserve">  </w:t>
      </w:r>
    </w:p>
    <w:p w:rsidR="000165BC" w:rsidRPr="000165BC" w:rsidRDefault="000165BC" w:rsidP="000165BC">
      <w:pPr>
        <w:ind w:firstLine="708"/>
        <w:rPr>
          <w:rFonts w:ascii="Arial" w:hAnsi="Arial" w:cs="Arial"/>
          <w:lang w:val="tt-RU"/>
        </w:rPr>
      </w:pPr>
      <w:r w:rsidRPr="000165BC">
        <w:rPr>
          <w:rFonts w:ascii="Arial" w:hAnsi="Arial" w:cs="Arial"/>
          <w:lang w:val="tt-RU"/>
        </w:rPr>
        <w:t xml:space="preserve">Иске Икшермә авыл җирлеге </w:t>
      </w:r>
    </w:p>
    <w:p w:rsidR="000165BC" w:rsidRPr="000165BC" w:rsidRDefault="000165BC" w:rsidP="000165BC">
      <w:pPr>
        <w:ind w:firstLine="708"/>
        <w:rPr>
          <w:sz w:val="28"/>
          <w:szCs w:val="28"/>
          <w:lang w:val="tt-RU"/>
        </w:rPr>
      </w:pPr>
      <w:r w:rsidRPr="000165BC">
        <w:rPr>
          <w:rFonts w:ascii="Arial" w:hAnsi="Arial" w:cs="Arial"/>
          <w:lang w:val="tt-RU"/>
        </w:rPr>
        <w:t xml:space="preserve">башкарма комитеты сәркатибе:               </w:t>
      </w:r>
      <w:r>
        <w:rPr>
          <w:rFonts w:ascii="Arial" w:hAnsi="Arial" w:cs="Arial"/>
          <w:lang w:val="tt-RU"/>
        </w:rPr>
        <w:t xml:space="preserve">     </w:t>
      </w:r>
      <w:r w:rsidRPr="000165BC">
        <w:rPr>
          <w:rFonts w:ascii="Arial" w:hAnsi="Arial" w:cs="Arial"/>
          <w:lang w:val="tt-RU"/>
        </w:rPr>
        <w:t xml:space="preserve">                       Р.Р.Хидиятуллина</w:t>
      </w:r>
      <w:r w:rsidRPr="000165BC">
        <w:rPr>
          <w:sz w:val="28"/>
          <w:szCs w:val="28"/>
          <w:lang w:val="tt-RU"/>
        </w:rPr>
        <w:t xml:space="preserve">   </w:t>
      </w:r>
    </w:p>
    <w:p w:rsidR="003F0021" w:rsidRPr="00EC2337" w:rsidRDefault="003F0021" w:rsidP="00EC2337">
      <w:pPr>
        <w:rPr>
          <w:rFonts w:ascii="Arial" w:hAnsi="Arial" w:cs="Arial"/>
          <w:lang w:val="tt-RU"/>
        </w:rPr>
      </w:pPr>
    </w:p>
    <w:sectPr w:rsidR="003F0021" w:rsidRPr="00EC2337" w:rsidSect="000165B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37"/>
    <w:rsid w:val="000165BC"/>
    <w:rsid w:val="00080449"/>
    <w:rsid w:val="002A6DA2"/>
    <w:rsid w:val="003F0021"/>
    <w:rsid w:val="00EC2337"/>
    <w:rsid w:val="00F4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2337"/>
    <w:pPr>
      <w:tabs>
        <w:tab w:val="center" w:pos="4153"/>
        <w:tab w:val="right" w:pos="8306"/>
      </w:tabs>
      <w:overflowPunct w:val="0"/>
      <w:autoSpaceDE w:val="0"/>
      <w:autoSpaceDN w:val="0"/>
      <w:adjustRightInd w:val="0"/>
    </w:pPr>
    <w:rPr>
      <w:sz w:val="20"/>
      <w:szCs w:val="20"/>
    </w:rPr>
  </w:style>
  <w:style w:type="character" w:customStyle="1" w:styleId="a4">
    <w:name w:val="Верхний колонтитул Знак"/>
    <w:basedOn w:val="a0"/>
    <w:link w:val="a3"/>
    <w:rsid w:val="00EC2337"/>
    <w:rPr>
      <w:rFonts w:ascii="Times New Roman" w:eastAsia="Times New Roman" w:hAnsi="Times New Roman" w:cs="Times New Roman"/>
      <w:sz w:val="20"/>
      <w:szCs w:val="20"/>
      <w:lang w:eastAsia="ru-RU"/>
    </w:rPr>
  </w:style>
  <w:style w:type="character" w:styleId="a5">
    <w:name w:val="Hyperlink"/>
    <w:basedOn w:val="a0"/>
    <w:uiPriority w:val="99"/>
    <w:unhideWhenUsed/>
    <w:rsid w:val="003F0021"/>
    <w:rPr>
      <w:color w:val="0563C1" w:themeColor="hyperlink"/>
      <w:u w:val="single"/>
    </w:rPr>
  </w:style>
  <w:style w:type="paragraph" w:styleId="a6">
    <w:name w:val="Balloon Text"/>
    <w:basedOn w:val="a"/>
    <w:link w:val="a7"/>
    <w:uiPriority w:val="99"/>
    <w:semiHidden/>
    <w:unhideWhenUsed/>
    <w:rsid w:val="00F44330"/>
    <w:rPr>
      <w:rFonts w:ascii="Tahoma" w:hAnsi="Tahoma" w:cs="Tahoma"/>
      <w:sz w:val="16"/>
      <w:szCs w:val="16"/>
    </w:rPr>
  </w:style>
  <w:style w:type="character" w:customStyle="1" w:styleId="a7">
    <w:name w:val="Текст выноски Знак"/>
    <w:basedOn w:val="a0"/>
    <w:link w:val="a6"/>
    <w:uiPriority w:val="99"/>
    <w:semiHidden/>
    <w:rsid w:val="00F443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2337"/>
    <w:pPr>
      <w:tabs>
        <w:tab w:val="center" w:pos="4153"/>
        <w:tab w:val="right" w:pos="8306"/>
      </w:tabs>
      <w:overflowPunct w:val="0"/>
      <w:autoSpaceDE w:val="0"/>
      <w:autoSpaceDN w:val="0"/>
      <w:adjustRightInd w:val="0"/>
    </w:pPr>
    <w:rPr>
      <w:sz w:val="20"/>
      <w:szCs w:val="20"/>
    </w:rPr>
  </w:style>
  <w:style w:type="character" w:customStyle="1" w:styleId="a4">
    <w:name w:val="Верхний колонтитул Знак"/>
    <w:basedOn w:val="a0"/>
    <w:link w:val="a3"/>
    <w:rsid w:val="00EC2337"/>
    <w:rPr>
      <w:rFonts w:ascii="Times New Roman" w:eastAsia="Times New Roman" w:hAnsi="Times New Roman" w:cs="Times New Roman"/>
      <w:sz w:val="20"/>
      <w:szCs w:val="20"/>
      <w:lang w:eastAsia="ru-RU"/>
    </w:rPr>
  </w:style>
  <w:style w:type="character" w:styleId="a5">
    <w:name w:val="Hyperlink"/>
    <w:basedOn w:val="a0"/>
    <w:uiPriority w:val="99"/>
    <w:unhideWhenUsed/>
    <w:rsid w:val="003F0021"/>
    <w:rPr>
      <w:color w:val="0563C1" w:themeColor="hyperlink"/>
      <w:u w:val="single"/>
    </w:rPr>
  </w:style>
  <w:style w:type="paragraph" w:styleId="a6">
    <w:name w:val="Balloon Text"/>
    <w:basedOn w:val="a"/>
    <w:link w:val="a7"/>
    <w:uiPriority w:val="99"/>
    <w:semiHidden/>
    <w:unhideWhenUsed/>
    <w:rsid w:val="00F44330"/>
    <w:rPr>
      <w:rFonts w:ascii="Tahoma" w:hAnsi="Tahoma" w:cs="Tahoma"/>
      <w:sz w:val="16"/>
      <w:szCs w:val="16"/>
    </w:rPr>
  </w:style>
  <w:style w:type="character" w:customStyle="1" w:styleId="a7">
    <w:name w:val="Текст выноски Знак"/>
    <w:basedOn w:val="a0"/>
    <w:link w:val="a6"/>
    <w:uiPriority w:val="99"/>
    <w:semiHidden/>
    <w:rsid w:val="00F443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2021-02-12T10:46:00Z</cp:lastPrinted>
  <dcterms:created xsi:type="dcterms:W3CDTF">2021-02-12T10:44:00Z</dcterms:created>
  <dcterms:modified xsi:type="dcterms:W3CDTF">2021-02-12T10:46:00Z</dcterms:modified>
</cp:coreProperties>
</file>